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62BA" w14:textId="77777777" w:rsidR="00736071" w:rsidRDefault="00736071">
      <w:pPr>
        <w:rPr>
          <w:rStyle w:val="Starkreferens"/>
        </w:rPr>
      </w:pPr>
    </w:p>
    <w:p w14:paraId="04BB756E" w14:textId="77777777" w:rsidR="003C6E71" w:rsidRDefault="003C6E71">
      <w:pPr>
        <w:rPr>
          <w:rStyle w:val="Starkreferens"/>
        </w:rPr>
      </w:pPr>
    </w:p>
    <w:p w14:paraId="2694BA2E" w14:textId="77777777" w:rsidR="003C6E71" w:rsidRPr="00736071" w:rsidRDefault="003C6E71">
      <w:pPr>
        <w:rPr>
          <w:rStyle w:val="Starkreferens"/>
        </w:rPr>
      </w:pPr>
    </w:p>
    <w:tbl>
      <w:tblPr>
        <w:tblStyle w:val="Tabellrutnt"/>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515"/>
        <w:gridCol w:w="1478"/>
      </w:tblGrid>
      <w:tr w:rsidR="00736071" w14:paraId="6C88EC94" w14:textId="77777777" w:rsidTr="00736071">
        <w:tc>
          <w:tcPr>
            <w:tcW w:w="1515" w:type="dxa"/>
          </w:tcPr>
          <w:p w14:paraId="32B7398C" w14:textId="77777777" w:rsidR="00736071" w:rsidRPr="00AA3AB6" w:rsidRDefault="00736071">
            <w:pPr>
              <w:pStyle w:val="Rubrikdokumentinformation"/>
            </w:pPr>
            <w:bookmarkStart w:id="0" w:name="_Hlk52198634"/>
          </w:p>
          <w:p w14:paraId="3A278A99" w14:textId="77777777" w:rsidR="00736071" w:rsidRPr="00736071" w:rsidRDefault="00736071" w:rsidP="00736071">
            <w:pPr>
              <w:pStyle w:val="Dokumentinformation"/>
              <w:rPr>
                <w:rStyle w:val="Starkreferens"/>
              </w:rPr>
            </w:pPr>
            <w:r w:rsidRPr="00736071">
              <w:rPr>
                <w:rStyle w:val="Starkreferens"/>
              </w:rPr>
              <w:t>Datum</w:t>
            </w:r>
          </w:p>
          <w:p w14:paraId="19FCE826" w14:textId="2AA5E1F7" w:rsidR="00736071" w:rsidRPr="00AA3AB6" w:rsidRDefault="00602F44">
            <w:pPr>
              <w:pStyle w:val="Dokumentinformation"/>
              <w:rPr>
                <w:lang w:val="sv-SE"/>
              </w:rPr>
            </w:pPr>
            <w:sdt>
              <w:sdtPr>
                <w:rPr>
                  <w:sz w:val="18"/>
                  <w:szCs w:val="18"/>
                </w:rPr>
                <w:id w:val="1939490032"/>
                <w:placeholder>
                  <w:docPart w:val="4B30468CB3434C04BAAAEA3F4D1AFF3E"/>
                </w:placeholder>
                <w:date w:fullDate="2026-02-13T00:00:00Z">
                  <w:dateFormat w:val="yyyy-MM-dd"/>
                  <w:lid w:val="sv-SE"/>
                  <w:storeMappedDataAs w:val="dateTime"/>
                  <w:calendar w:val="gregorian"/>
                </w:date>
              </w:sdtPr>
              <w:sdtEndPr/>
              <w:sdtContent>
                <w:r w:rsidR="00460FD5">
                  <w:rPr>
                    <w:sz w:val="18"/>
                    <w:szCs w:val="18"/>
                    <w:lang w:val="sv-SE"/>
                  </w:rPr>
                  <w:t>2026-02-13</w:t>
                </w:r>
              </w:sdtContent>
            </w:sdt>
          </w:p>
        </w:tc>
        <w:tc>
          <w:tcPr>
            <w:tcW w:w="1478" w:type="dxa"/>
          </w:tcPr>
          <w:p w14:paraId="1662C81C" w14:textId="77777777" w:rsidR="00736071" w:rsidRDefault="00736071">
            <w:pPr>
              <w:pStyle w:val="Dokumentinformation"/>
              <w:rPr>
                <w:noProof/>
                <w:lang w:val="sv-SE"/>
              </w:rPr>
            </w:pPr>
          </w:p>
          <w:p w14:paraId="66A38687" w14:textId="77777777" w:rsidR="00736071" w:rsidRDefault="00736071">
            <w:pPr>
              <w:pStyle w:val="Dokumentinformation"/>
              <w:rPr>
                <w:noProof/>
                <w:lang w:val="sv-SE"/>
              </w:rPr>
            </w:pPr>
          </w:p>
          <w:p w14:paraId="2A6CD744" w14:textId="77777777" w:rsidR="00736071" w:rsidRDefault="00736071">
            <w:pPr>
              <w:pStyle w:val="Dokumentinformation"/>
              <w:rPr>
                <w:noProof/>
                <w:lang w:val="sv-SE"/>
              </w:rPr>
            </w:pPr>
          </w:p>
          <w:p w14:paraId="2C8B0699" w14:textId="77777777" w:rsidR="00736071" w:rsidRPr="00B00A45" w:rsidRDefault="00736071">
            <w:pPr>
              <w:pStyle w:val="Dokumentinformation"/>
              <w:rPr>
                <w:noProof/>
                <w:lang w:val="sv-SE"/>
              </w:rPr>
            </w:pPr>
          </w:p>
        </w:tc>
      </w:tr>
      <w:bookmarkEnd w:id="0"/>
    </w:tbl>
    <w:p w14:paraId="5BE8D12A" w14:textId="77777777" w:rsidR="00736071" w:rsidRDefault="00736071" w:rsidP="002C55FC">
      <w:pPr>
        <w:pStyle w:val="Rubrik1"/>
        <w:rPr>
          <w:rStyle w:val="Starkbetoning"/>
          <w:i w:val="0"/>
          <w:iCs w:val="0"/>
          <w:color w:val="000000" w:themeColor="text1"/>
        </w:rPr>
      </w:pPr>
    </w:p>
    <w:tbl>
      <w:tblPr>
        <w:tblStyle w:val="Tabellrutntljust"/>
        <w:tblW w:w="9072" w:type="dxa"/>
        <w:tblLook w:val="04A0" w:firstRow="1" w:lastRow="0" w:firstColumn="1" w:lastColumn="0" w:noHBand="0" w:noVBand="1"/>
      </w:tblPr>
      <w:tblGrid>
        <w:gridCol w:w="3754"/>
        <w:gridCol w:w="1822"/>
        <w:gridCol w:w="1701"/>
        <w:gridCol w:w="1795"/>
      </w:tblGrid>
      <w:tr w:rsidR="00F6752C" w14:paraId="68E5D00D" w14:textId="77777777" w:rsidTr="00336E71">
        <w:trPr>
          <w:trHeight w:val="804"/>
        </w:trPr>
        <w:tc>
          <w:tcPr>
            <w:tcW w:w="9072" w:type="dxa"/>
            <w:gridSpan w:val="4"/>
            <w:hideMark/>
          </w:tcPr>
          <w:p w14:paraId="67510B31" w14:textId="77777777" w:rsidR="00F6752C" w:rsidRPr="00C36630" w:rsidRDefault="00F6752C">
            <w:pPr>
              <w:rPr>
                <w:rFonts w:cs="Arial"/>
                <w:b/>
                <w:bCs/>
                <w:sz w:val="18"/>
                <w:szCs w:val="18"/>
              </w:rPr>
            </w:pPr>
            <w:r w:rsidRPr="00C36630">
              <w:rPr>
                <w:rFonts w:cs="Arial"/>
                <w:b/>
                <w:bCs/>
                <w:sz w:val="18"/>
                <w:szCs w:val="18"/>
              </w:rPr>
              <w:t>Dokumentnamn</w:t>
            </w:r>
          </w:p>
          <w:p w14:paraId="2B273390" w14:textId="77777777" w:rsidR="00F6752C" w:rsidRPr="00C36630" w:rsidRDefault="00F6752C">
            <w:pPr>
              <w:rPr>
                <w:rFonts w:cs="Arial"/>
                <w:b/>
                <w:bCs/>
                <w:sz w:val="18"/>
                <w:szCs w:val="18"/>
              </w:rPr>
            </w:pPr>
          </w:p>
          <w:p w14:paraId="19F1F035" w14:textId="20378150" w:rsidR="00F6752C" w:rsidRPr="00F049DF" w:rsidRDefault="00DF57A7" w:rsidP="2FA78751">
            <w:pPr>
              <w:pStyle w:val="paragraph"/>
              <w:spacing w:before="0" w:beforeAutospacing="0" w:after="0" w:afterAutospacing="0"/>
              <w:textAlignment w:val="baseline"/>
              <w:rPr>
                <w:rStyle w:val="normaltextrun"/>
                <w:rFonts w:ascii="Arial" w:hAnsi="Arial" w:cs="Arial"/>
                <w:color w:val="000000"/>
              </w:rPr>
            </w:pPr>
            <w:r w:rsidRPr="2FA78751">
              <w:rPr>
                <w:rStyle w:val="normaltextrun"/>
                <w:rFonts w:ascii="Arial" w:hAnsi="Arial" w:cs="Arial"/>
                <w:color w:val="000000" w:themeColor="text1"/>
              </w:rPr>
              <w:t>Delregional</w:t>
            </w:r>
            <w:r w:rsidR="00F6752C" w:rsidRPr="2FA78751">
              <w:rPr>
                <w:rStyle w:val="normaltextrun"/>
                <w:rFonts w:ascii="Arial" w:hAnsi="Arial" w:cs="Arial"/>
                <w:color w:val="000000" w:themeColor="text1"/>
              </w:rPr>
              <w:t xml:space="preserve"> </w:t>
            </w:r>
            <w:r w:rsidR="003E154E">
              <w:rPr>
                <w:rStyle w:val="normaltextrun"/>
                <w:rFonts w:ascii="Arial" w:hAnsi="Arial" w:cs="Arial"/>
                <w:color w:val="000000" w:themeColor="text1"/>
              </w:rPr>
              <w:t>h</w:t>
            </w:r>
            <w:r w:rsidR="276DB14C" w:rsidRPr="2FA78751">
              <w:rPr>
                <w:rStyle w:val="normaltextrun"/>
                <w:rFonts w:ascii="Arial" w:hAnsi="Arial" w:cs="Arial"/>
                <w:color w:val="000000" w:themeColor="text1"/>
              </w:rPr>
              <w:t>andlingsplan</w:t>
            </w:r>
            <w:r w:rsidR="005C6E83">
              <w:rPr>
                <w:rStyle w:val="normaltextrun"/>
                <w:rFonts w:ascii="Arial" w:hAnsi="Arial" w:cs="Arial"/>
                <w:color w:val="000000" w:themeColor="text1"/>
              </w:rPr>
              <w:t xml:space="preserve"> för f</w:t>
            </w:r>
            <w:r w:rsidR="00AA5608">
              <w:rPr>
                <w:rStyle w:val="normaltextrun"/>
                <w:rFonts w:ascii="Arial" w:hAnsi="Arial" w:cs="Arial"/>
                <w:color w:val="000000" w:themeColor="text1"/>
              </w:rPr>
              <w:t>örebyggande och h</w:t>
            </w:r>
            <w:r w:rsidR="6A7A696C" w:rsidRPr="2FA78751">
              <w:rPr>
                <w:rStyle w:val="normaltextrun"/>
                <w:rFonts w:ascii="Arial" w:hAnsi="Arial" w:cs="Arial"/>
                <w:color w:val="000000" w:themeColor="text1"/>
              </w:rPr>
              <w:t>älsofrämjande</w:t>
            </w:r>
            <w:r w:rsidR="00AA5608">
              <w:rPr>
                <w:rStyle w:val="normaltextrun"/>
                <w:rFonts w:ascii="Arial" w:hAnsi="Arial" w:cs="Arial"/>
                <w:color w:val="000000" w:themeColor="text1"/>
              </w:rPr>
              <w:t xml:space="preserve"> insatser </w:t>
            </w:r>
          </w:p>
          <w:p w14:paraId="7198F35F" w14:textId="77777777" w:rsidR="00F6752C" w:rsidRPr="00C36630" w:rsidRDefault="00F6752C">
            <w:pPr>
              <w:rPr>
                <w:rFonts w:cs="Arial"/>
                <w:b/>
                <w:bCs/>
                <w:color w:val="auto"/>
                <w:sz w:val="18"/>
                <w:szCs w:val="18"/>
              </w:rPr>
            </w:pPr>
          </w:p>
          <w:p w14:paraId="13BD86B7" w14:textId="77777777" w:rsidR="00F6752C" w:rsidRPr="00C36630" w:rsidRDefault="00F6752C">
            <w:pPr>
              <w:rPr>
                <w:rFonts w:cs="Arial"/>
                <w:b/>
                <w:bCs/>
                <w:sz w:val="18"/>
                <w:szCs w:val="18"/>
              </w:rPr>
            </w:pPr>
          </w:p>
        </w:tc>
      </w:tr>
      <w:tr w:rsidR="00F6752C" w14:paraId="6F9D1687" w14:textId="77777777" w:rsidTr="00336E71">
        <w:tc>
          <w:tcPr>
            <w:tcW w:w="3754" w:type="dxa"/>
          </w:tcPr>
          <w:p w14:paraId="536B7E0E" w14:textId="77777777" w:rsidR="00F6752C" w:rsidRDefault="00F6752C" w:rsidP="002C55FC">
            <w:pPr>
              <w:pStyle w:val="Rubrik1"/>
            </w:pPr>
            <w:r w:rsidRPr="00F0236C">
              <w:t xml:space="preserve">Skapad av </w:t>
            </w:r>
          </w:p>
          <w:p w14:paraId="33BD97A3" w14:textId="77777777" w:rsidR="00AA5608" w:rsidRDefault="00AA5608" w:rsidP="00AA5608">
            <w:pPr>
              <w:rPr>
                <w:sz w:val="18"/>
                <w:szCs w:val="18"/>
              </w:rPr>
            </w:pPr>
            <w:r w:rsidRPr="00536A5F">
              <w:rPr>
                <w:sz w:val="18"/>
                <w:szCs w:val="18"/>
              </w:rPr>
              <w:t>Beredningsgrupp NO</w:t>
            </w:r>
            <w:r>
              <w:rPr>
                <w:sz w:val="18"/>
                <w:szCs w:val="18"/>
              </w:rPr>
              <w:t>:</w:t>
            </w:r>
          </w:p>
          <w:p w14:paraId="5A10DE33" w14:textId="325853DD" w:rsidR="00F6752C" w:rsidRPr="00F049DF" w:rsidRDefault="00F6752C" w:rsidP="00AA5608"/>
        </w:tc>
        <w:tc>
          <w:tcPr>
            <w:tcW w:w="1822" w:type="dxa"/>
          </w:tcPr>
          <w:p w14:paraId="5429397F" w14:textId="77777777" w:rsidR="00F6752C" w:rsidRDefault="00F6752C" w:rsidP="002C55FC">
            <w:pPr>
              <w:pStyle w:val="Rubrik1"/>
            </w:pPr>
            <w:r w:rsidRPr="00F0236C">
              <w:rPr>
                <w:rStyle w:val="Starkbetoning"/>
                <w:i w:val="0"/>
                <w:iCs w:val="0"/>
                <w:color w:val="000000" w:themeColor="text1"/>
              </w:rPr>
              <w:t>Dokumentägare</w:t>
            </w:r>
          </w:p>
          <w:p w14:paraId="4C8F975A" w14:textId="4086B09E" w:rsidR="00F6752C" w:rsidRPr="00C36630" w:rsidRDefault="00F6752C">
            <w:r>
              <w:rPr>
                <w:color w:val="auto"/>
                <w:sz w:val="18"/>
                <w:szCs w:val="18"/>
              </w:rPr>
              <w:t>Tjänstemanna-beredningen delregional samverkan nord</w:t>
            </w:r>
            <w:r w:rsidR="00757AAE">
              <w:rPr>
                <w:color w:val="auto"/>
                <w:sz w:val="18"/>
                <w:szCs w:val="18"/>
              </w:rPr>
              <w:t>ost</w:t>
            </w:r>
          </w:p>
        </w:tc>
        <w:tc>
          <w:tcPr>
            <w:tcW w:w="3496" w:type="dxa"/>
            <w:gridSpan w:val="2"/>
          </w:tcPr>
          <w:p w14:paraId="3BAE25D9" w14:textId="77777777" w:rsidR="00F6752C" w:rsidRPr="00F0236C" w:rsidRDefault="00F6752C" w:rsidP="002C55FC">
            <w:pPr>
              <w:pStyle w:val="Rubrik1"/>
              <w:rPr>
                <w:b/>
                <w:bCs/>
              </w:rPr>
            </w:pPr>
            <w:r w:rsidRPr="00F0236C">
              <w:rPr>
                <w:rStyle w:val="Starkbetoning"/>
                <w:i w:val="0"/>
                <w:iCs w:val="0"/>
                <w:color w:val="000000" w:themeColor="text1"/>
              </w:rPr>
              <w:t>Typ av dokument</w:t>
            </w:r>
          </w:p>
          <w:p w14:paraId="22EEBA9E" w14:textId="0D496834" w:rsidR="00F6752C" w:rsidRPr="008F3DA9" w:rsidRDefault="00AA5608">
            <w:pPr>
              <w:rPr>
                <w:sz w:val="18"/>
                <w:szCs w:val="18"/>
              </w:rPr>
            </w:pPr>
            <w:r>
              <w:rPr>
                <w:sz w:val="18"/>
                <w:szCs w:val="18"/>
              </w:rPr>
              <w:t>Handlingsplan</w:t>
            </w:r>
          </w:p>
          <w:p w14:paraId="3B7A0F7F" w14:textId="77777777" w:rsidR="00F6752C" w:rsidRPr="00F0236C" w:rsidRDefault="00F6752C">
            <w:pPr>
              <w:rPr>
                <w:b/>
                <w:bCs/>
                <w:sz w:val="18"/>
                <w:szCs w:val="18"/>
              </w:rPr>
            </w:pPr>
          </w:p>
          <w:p w14:paraId="3315A0FC" w14:textId="047A26B7" w:rsidR="00F6752C" w:rsidRPr="00F0236C" w:rsidRDefault="00F6752C">
            <w:pPr>
              <w:rPr>
                <w:b/>
                <w:bCs/>
                <w:sz w:val="18"/>
                <w:szCs w:val="18"/>
              </w:rPr>
            </w:pPr>
          </w:p>
          <w:p w14:paraId="5FCDA76E" w14:textId="77777777" w:rsidR="00F6752C" w:rsidRPr="00F0236C" w:rsidRDefault="00F6752C">
            <w:pPr>
              <w:tabs>
                <w:tab w:val="left" w:pos="1075"/>
              </w:tabs>
              <w:rPr>
                <w:b/>
                <w:bCs/>
                <w:sz w:val="18"/>
                <w:szCs w:val="18"/>
              </w:rPr>
            </w:pPr>
            <w:r w:rsidRPr="00F0236C">
              <w:rPr>
                <w:b/>
                <w:bCs/>
                <w:sz w:val="18"/>
                <w:szCs w:val="18"/>
              </w:rPr>
              <w:tab/>
            </w:r>
          </w:p>
        </w:tc>
      </w:tr>
      <w:tr w:rsidR="00F6752C" w14:paraId="0013DBCA" w14:textId="77777777" w:rsidTr="00336E71">
        <w:tc>
          <w:tcPr>
            <w:tcW w:w="3754" w:type="dxa"/>
          </w:tcPr>
          <w:p w14:paraId="787624A3" w14:textId="77777777" w:rsidR="00F6752C" w:rsidRDefault="00F6752C" w:rsidP="002C55FC">
            <w:pPr>
              <w:pStyle w:val="Rubrik1"/>
              <w:rPr>
                <w:rStyle w:val="Starkbetoning"/>
                <w:i w:val="0"/>
                <w:iCs w:val="0"/>
                <w:color w:val="000000" w:themeColor="text1"/>
              </w:rPr>
            </w:pPr>
            <w:r w:rsidRPr="00F0236C">
              <w:rPr>
                <w:rStyle w:val="Starkbetoning"/>
                <w:i w:val="0"/>
                <w:iCs w:val="0"/>
                <w:color w:val="000000" w:themeColor="text1"/>
              </w:rPr>
              <w:t>Fastställd av</w:t>
            </w:r>
          </w:p>
          <w:p w14:paraId="67687B1F" w14:textId="0A97431D" w:rsidR="00F6752C" w:rsidRPr="00A7561F" w:rsidRDefault="00F6752C">
            <w:pPr>
              <w:rPr>
                <w:sz w:val="18"/>
                <w:szCs w:val="18"/>
              </w:rPr>
            </w:pPr>
            <w:r w:rsidRPr="00A7561F">
              <w:rPr>
                <w:sz w:val="18"/>
                <w:szCs w:val="18"/>
              </w:rPr>
              <w:t>Tjänstemannaberedning Delregional samverkan Nord</w:t>
            </w:r>
            <w:r w:rsidR="00B0767C">
              <w:rPr>
                <w:sz w:val="18"/>
                <w:szCs w:val="18"/>
              </w:rPr>
              <w:t>ost</w:t>
            </w:r>
          </w:p>
          <w:p w14:paraId="2E48427C" w14:textId="77777777" w:rsidR="00F6752C" w:rsidRPr="008F3DA9" w:rsidRDefault="00F6752C">
            <w:pPr>
              <w:rPr>
                <w:b/>
                <w:bCs/>
                <w:sz w:val="18"/>
                <w:szCs w:val="18"/>
              </w:rPr>
            </w:pPr>
          </w:p>
        </w:tc>
        <w:tc>
          <w:tcPr>
            <w:tcW w:w="1822" w:type="dxa"/>
          </w:tcPr>
          <w:p w14:paraId="252B49F1" w14:textId="77777777" w:rsidR="00F6752C" w:rsidRDefault="00F6752C" w:rsidP="002C55FC">
            <w:pPr>
              <w:pStyle w:val="Rubrik1"/>
              <w:rPr>
                <w:b/>
                <w:bCs/>
              </w:rPr>
            </w:pPr>
            <w:r w:rsidRPr="00F0236C">
              <w:rPr>
                <w:rStyle w:val="Starkbetoning"/>
                <w:i w:val="0"/>
                <w:iCs w:val="0"/>
                <w:color w:val="000000" w:themeColor="text1"/>
              </w:rPr>
              <w:t>Fastställt datum</w:t>
            </w:r>
          </w:p>
          <w:p w14:paraId="08C0738D" w14:textId="59133084" w:rsidR="00F6752C" w:rsidRPr="00F0236C" w:rsidRDefault="00F6752C">
            <w:pPr>
              <w:rPr>
                <w:b/>
                <w:bCs/>
                <w:sz w:val="18"/>
                <w:szCs w:val="18"/>
              </w:rPr>
            </w:pPr>
            <w:r>
              <w:rPr>
                <w:sz w:val="18"/>
                <w:szCs w:val="18"/>
              </w:rPr>
              <w:t xml:space="preserve">Ver 1.0 </w:t>
            </w:r>
            <w:bookmarkStart w:id="1" w:name="_Int_iRdssGZh"/>
            <w:r w:rsidR="00176DDB">
              <w:rPr>
                <w:sz w:val="18"/>
                <w:szCs w:val="18"/>
              </w:rPr>
              <w:t>2026</w:t>
            </w:r>
            <w:r w:rsidR="00691FC4">
              <w:rPr>
                <w:sz w:val="18"/>
                <w:szCs w:val="18"/>
              </w:rPr>
              <w:t>0213</w:t>
            </w:r>
            <w:bookmarkEnd w:id="1"/>
          </w:p>
        </w:tc>
        <w:tc>
          <w:tcPr>
            <w:tcW w:w="1701" w:type="dxa"/>
          </w:tcPr>
          <w:p w14:paraId="5A1DA942" w14:textId="77777777" w:rsidR="00F6752C" w:rsidRPr="00F0236C" w:rsidRDefault="00F6752C">
            <w:pPr>
              <w:rPr>
                <w:b/>
                <w:bCs/>
                <w:sz w:val="18"/>
                <w:szCs w:val="18"/>
              </w:rPr>
            </w:pPr>
            <w:r w:rsidRPr="00F0236C">
              <w:rPr>
                <w:b/>
                <w:bCs/>
                <w:sz w:val="18"/>
                <w:szCs w:val="18"/>
              </w:rPr>
              <w:t>Giltig t o m</w:t>
            </w:r>
          </w:p>
          <w:p w14:paraId="3EF33C4B" w14:textId="79E590BF" w:rsidR="00F6752C" w:rsidRPr="002C55FC" w:rsidRDefault="00691FC4" w:rsidP="002C55FC">
            <w:pPr>
              <w:pStyle w:val="Rubrik1"/>
            </w:pPr>
            <w:bookmarkStart w:id="2" w:name="_Int_ELZJaKKT"/>
            <w:r w:rsidRPr="002C55FC">
              <w:t>20270213</w:t>
            </w:r>
            <w:bookmarkEnd w:id="2"/>
          </w:p>
        </w:tc>
        <w:tc>
          <w:tcPr>
            <w:tcW w:w="1795" w:type="dxa"/>
          </w:tcPr>
          <w:p w14:paraId="145CD1A1" w14:textId="77777777" w:rsidR="00F6752C" w:rsidRDefault="00F6752C" w:rsidP="002C55FC">
            <w:pPr>
              <w:pStyle w:val="Rubrik1"/>
              <w:rPr>
                <w:rStyle w:val="Starkbetoning"/>
                <w:i w:val="0"/>
                <w:iCs w:val="0"/>
                <w:color w:val="000000" w:themeColor="text1"/>
              </w:rPr>
            </w:pPr>
            <w:r w:rsidRPr="00F0236C">
              <w:rPr>
                <w:rStyle w:val="Starkbetoning"/>
                <w:i w:val="0"/>
                <w:iCs w:val="0"/>
                <w:color w:val="000000" w:themeColor="text1"/>
              </w:rPr>
              <w:t>Reviderat datum</w:t>
            </w:r>
          </w:p>
          <w:p w14:paraId="47E2D2CC" w14:textId="50D24F96" w:rsidR="00F6752C" w:rsidRPr="00402769" w:rsidRDefault="00F6752C">
            <w:pPr>
              <w:rPr>
                <w:sz w:val="18"/>
                <w:szCs w:val="18"/>
              </w:rPr>
            </w:pPr>
          </w:p>
          <w:p w14:paraId="63BDB69F" w14:textId="77777777" w:rsidR="00F6752C" w:rsidRPr="00F0236C" w:rsidRDefault="00F6752C">
            <w:pPr>
              <w:jc w:val="center"/>
              <w:rPr>
                <w:b/>
                <w:bCs/>
                <w:sz w:val="18"/>
                <w:szCs w:val="18"/>
              </w:rPr>
            </w:pPr>
          </w:p>
        </w:tc>
      </w:tr>
      <w:tr w:rsidR="001A6C52" w14:paraId="08798EB4" w14:textId="77777777" w:rsidTr="00336E71">
        <w:tc>
          <w:tcPr>
            <w:tcW w:w="9072" w:type="dxa"/>
            <w:gridSpan w:val="4"/>
          </w:tcPr>
          <w:p w14:paraId="69CD6A72" w14:textId="0B36168B" w:rsidR="001A6C52" w:rsidRPr="00F0236C" w:rsidRDefault="003B0D7A" w:rsidP="00E73254">
            <w:pPr>
              <w:spacing w:after="160" w:line="278" w:lineRule="auto"/>
              <w:rPr>
                <w:rStyle w:val="Starkbetoning"/>
                <w:i w:val="0"/>
                <w:iCs w:val="0"/>
                <w:color w:val="000000" w:themeColor="text1"/>
                <w:sz w:val="18"/>
                <w:szCs w:val="18"/>
              </w:rPr>
            </w:pPr>
            <w:r>
              <w:rPr>
                <w:rFonts w:cs="Arial"/>
                <w:sz w:val="18"/>
                <w:szCs w:val="18"/>
              </w:rPr>
              <w:t>S</w:t>
            </w:r>
            <w:r w:rsidR="001A6C52" w:rsidRPr="00F96EB9">
              <w:rPr>
                <w:rFonts w:cs="Arial"/>
                <w:sz w:val="18"/>
                <w:szCs w:val="18"/>
              </w:rPr>
              <w:t>öko</w:t>
            </w:r>
            <w:r w:rsidR="00E73254">
              <w:rPr>
                <w:rFonts w:cs="Arial"/>
                <w:sz w:val="18"/>
                <w:szCs w:val="18"/>
              </w:rPr>
              <w:t xml:space="preserve">rd: </w:t>
            </w:r>
            <w:r w:rsidR="00B73FCC">
              <w:rPr>
                <w:rFonts w:cs="Arial"/>
                <w:sz w:val="18"/>
                <w:szCs w:val="18"/>
              </w:rPr>
              <w:t>p</w:t>
            </w:r>
            <w:r w:rsidR="00B73FCC" w:rsidRPr="00F96EB9">
              <w:rPr>
                <w:rFonts w:cs="Arial"/>
                <w:sz w:val="18"/>
                <w:szCs w:val="18"/>
              </w:rPr>
              <w:t xml:space="preserve">ersoncentrerat förhållningssätt, </w:t>
            </w:r>
            <w:r w:rsidR="00B73FCC">
              <w:rPr>
                <w:rFonts w:cs="Arial"/>
                <w:sz w:val="18"/>
                <w:szCs w:val="18"/>
              </w:rPr>
              <w:t>s</w:t>
            </w:r>
            <w:r w:rsidR="00B73FCC" w:rsidRPr="00F96EB9">
              <w:rPr>
                <w:rFonts w:cs="Arial"/>
                <w:sz w:val="18"/>
                <w:szCs w:val="18"/>
              </w:rPr>
              <w:t>amverkan</w:t>
            </w:r>
            <w:r w:rsidR="00B73FCC">
              <w:rPr>
                <w:rFonts w:cs="Arial"/>
                <w:sz w:val="18"/>
                <w:szCs w:val="18"/>
              </w:rPr>
              <w:t xml:space="preserve">, promotion, </w:t>
            </w:r>
            <w:r w:rsidR="00AE6DD5">
              <w:rPr>
                <w:rFonts w:cs="Arial"/>
                <w:sz w:val="18"/>
                <w:szCs w:val="18"/>
              </w:rPr>
              <w:t xml:space="preserve">frisk- och riskfaktorer, </w:t>
            </w:r>
            <w:r w:rsidR="00B73FCC">
              <w:rPr>
                <w:rFonts w:cs="Arial"/>
                <w:sz w:val="18"/>
                <w:szCs w:val="18"/>
              </w:rPr>
              <w:t xml:space="preserve">hälsofrämjande, KASAM, </w:t>
            </w:r>
            <w:r w:rsidR="005E7EBC">
              <w:rPr>
                <w:rFonts w:cs="Arial"/>
                <w:sz w:val="18"/>
                <w:szCs w:val="18"/>
              </w:rPr>
              <w:t xml:space="preserve">egenkraft, </w:t>
            </w:r>
            <w:r w:rsidR="001F2236">
              <w:rPr>
                <w:rFonts w:cs="Arial"/>
                <w:sz w:val="18"/>
                <w:szCs w:val="18"/>
              </w:rPr>
              <w:t>l</w:t>
            </w:r>
            <w:r w:rsidR="001A6C52" w:rsidRPr="00F96EB9">
              <w:rPr>
                <w:rFonts w:cs="Arial"/>
                <w:sz w:val="18"/>
                <w:szCs w:val="18"/>
              </w:rPr>
              <w:t xml:space="preserve">evnadsvanor, </w:t>
            </w:r>
            <w:r w:rsidR="00B73FCC">
              <w:rPr>
                <w:rFonts w:cs="Arial"/>
                <w:sz w:val="18"/>
                <w:szCs w:val="18"/>
              </w:rPr>
              <w:t>f</w:t>
            </w:r>
            <w:r w:rsidR="001A6C52" w:rsidRPr="00F96EB9">
              <w:rPr>
                <w:rFonts w:cs="Arial"/>
                <w:sz w:val="18"/>
                <w:szCs w:val="18"/>
              </w:rPr>
              <w:t xml:space="preserve">allprevention, </w:t>
            </w:r>
            <w:r w:rsidR="00B73FCC">
              <w:rPr>
                <w:rFonts w:cs="Arial"/>
                <w:sz w:val="18"/>
                <w:szCs w:val="18"/>
              </w:rPr>
              <w:t>n</w:t>
            </w:r>
            <w:r w:rsidR="001A6C52" w:rsidRPr="00F96EB9">
              <w:rPr>
                <w:rFonts w:cs="Arial"/>
                <w:sz w:val="18"/>
                <w:szCs w:val="18"/>
              </w:rPr>
              <w:t xml:space="preserve">utrition, </w:t>
            </w:r>
            <w:r w:rsidR="00B73FCC">
              <w:rPr>
                <w:rFonts w:cs="Arial"/>
                <w:sz w:val="18"/>
                <w:szCs w:val="18"/>
              </w:rPr>
              <w:t>s</w:t>
            </w:r>
            <w:r w:rsidR="001A6C52" w:rsidRPr="00F96EB9">
              <w:rPr>
                <w:rFonts w:cs="Arial"/>
                <w:sz w:val="18"/>
                <w:szCs w:val="18"/>
              </w:rPr>
              <w:t xml:space="preserve">ocial gemenskap/ofrivillig ensamhet, </w:t>
            </w:r>
            <w:r w:rsidR="00B73FCC">
              <w:rPr>
                <w:rFonts w:cs="Arial"/>
                <w:sz w:val="18"/>
                <w:szCs w:val="18"/>
              </w:rPr>
              <w:t>r</w:t>
            </w:r>
            <w:r w:rsidR="001A6C52" w:rsidRPr="00F96EB9">
              <w:rPr>
                <w:rFonts w:cs="Arial"/>
                <w:sz w:val="18"/>
                <w:szCs w:val="18"/>
              </w:rPr>
              <w:t xml:space="preserve">ehabilitering, </w:t>
            </w:r>
            <w:r w:rsidR="00B73FCC">
              <w:rPr>
                <w:rFonts w:cs="Arial"/>
                <w:sz w:val="18"/>
                <w:szCs w:val="18"/>
              </w:rPr>
              <w:t>t</w:t>
            </w:r>
            <w:r w:rsidR="001A6C52" w:rsidRPr="00F96EB9">
              <w:rPr>
                <w:rFonts w:cs="Arial"/>
                <w:sz w:val="18"/>
                <w:szCs w:val="18"/>
              </w:rPr>
              <w:t>andhälsa,</w:t>
            </w:r>
            <w:r w:rsidR="001F2236">
              <w:rPr>
                <w:rFonts w:cs="Arial"/>
                <w:sz w:val="18"/>
                <w:szCs w:val="18"/>
              </w:rPr>
              <w:t xml:space="preserve"> </w:t>
            </w:r>
            <w:r w:rsidR="001A6C52" w:rsidRPr="00F96EB9">
              <w:rPr>
                <w:rFonts w:cs="Arial"/>
                <w:sz w:val="18"/>
                <w:szCs w:val="18"/>
              </w:rPr>
              <w:t xml:space="preserve">frivilligorganisation, </w:t>
            </w:r>
            <w:r w:rsidR="00B3195A">
              <w:rPr>
                <w:rFonts w:cs="Arial"/>
                <w:sz w:val="18"/>
                <w:szCs w:val="18"/>
              </w:rPr>
              <w:t>i</w:t>
            </w:r>
            <w:r w:rsidR="001A6C52" w:rsidRPr="00F96EB9">
              <w:rPr>
                <w:rFonts w:cs="Arial"/>
                <w:sz w:val="18"/>
                <w:szCs w:val="18"/>
              </w:rPr>
              <w:t>nnovativa lösningar, planering och framförhållning</w:t>
            </w:r>
            <w:r w:rsidR="00B3195A">
              <w:rPr>
                <w:rFonts w:cs="Arial"/>
                <w:sz w:val="18"/>
                <w:szCs w:val="18"/>
              </w:rPr>
              <w:t>, nära vård</w:t>
            </w:r>
          </w:p>
        </w:tc>
      </w:tr>
    </w:tbl>
    <w:p w14:paraId="7ED4A3EF" w14:textId="77777777" w:rsidR="00CA6D2F" w:rsidRDefault="00CA6D2F" w:rsidP="00736071"/>
    <w:p w14:paraId="4C295579" w14:textId="77777777" w:rsidR="00CA62BF" w:rsidRDefault="00CA62BF" w:rsidP="002C55FC">
      <w:pPr>
        <w:pStyle w:val="Rubrik1"/>
      </w:pPr>
    </w:p>
    <w:p w14:paraId="476D6EC8" w14:textId="02A947FD" w:rsidR="00485264" w:rsidRDefault="00242822" w:rsidP="002C55FC">
      <w:pPr>
        <w:pStyle w:val="Rubrik1"/>
      </w:pPr>
      <w:r>
        <w:t>Delregional h</w:t>
      </w:r>
      <w:r w:rsidR="005D078F">
        <w:t>andlingsplan</w:t>
      </w:r>
      <w:r w:rsidR="005C6E83">
        <w:t xml:space="preserve"> för fö</w:t>
      </w:r>
      <w:r w:rsidR="005D078F">
        <w:t>rebyggande och h</w:t>
      </w:r>
      <w:r w:rsidR="005D078F" w:rsidRPr="005F5797">
        <w:t xml:space="preserve">älsofrämjande </w:t>
      </w:r>
      <w:r w:rsidR="005D078F">
        <w:t xml:space="preserve">insatser </w:t>
      </w:r>
    </w:p>
    <w:p w14:paraId="5A9B5C5A" w14:textId="77777777" w:rsidR="00482EC2" w:rsidRPr="00482EC2" w:rsidRDefault="00482EC2" w:rsidP="00482EC2"/>
    <w:p w14:paraId="4C3FDA54" w14:textId="77777777" w:rsidR="00485264" w:rsidRPr="00485264" w:rsidRDefault="00485264" w:rsidP="00485264"/>
    <w:p w14:paraId="48A7A307" w14:textId="4868C76E" w:rsidR="00736071" w:rsidRDefault="00F6752C" w:rsidP="00736071">
      <w:pPr>
        <w:pStyle w:val="Rubrik2"/>
        <w:rPr>
          <w:b/>
          <w:bCs/>
          <w:sz w:val="28"/>
          <w:szCs w:val="28"/>
        </w:rPr>
      </w:pPr>
      <w:r w:rsidRPr="00E454F8">
        <w:rPr>
          <w:b/>
          <w:bCs/>
          <w:sz w:val="28"/>
          <w:szCs w:val="28"/>
        </w:rPr>
        <w:t>Bakgrund</w:t>
      </w:r>
    </w:p>
    <w:p w14:paraId="479767BE" w14:textId="77777777" w:rsidR="00513048" w:rsidRDefault="00513048" w:rsidP="00513048">
      <w:r w:rsidRPr="00A44D22">
        <w:t>Syftet med omställningen till </w:t>
      </w:r>
      <w:hyperlink r:id="rId10" w:history="1">
        <w:r w:rsidRPr="00A44D22">
          <w:rPr>
            <w:rStyle w:val="Hyperlnk"/>
          </w:rPr>
          <w:t>nära vård</w:t>
        </w:r>
      </w:hyperlink>
      <w:r w:rsidRPr="00A44D22">
        <w:t> är att skapa en mer personcentrerad, tillgänglig och samordnad vård med fokus på hälsofrämjande och förebyggande insatser, där primärvården utgör basen. Målet är att öka delaktigheten för patienter och närstående, flytta vården närmare hemmet och effektivt möta framtida demografiska utmaningar. </w:t>
      </w:r>
    </w:p>
    <w:p w14:paraId="0F76473B" w14:textId="77777777" w:rsidR="00513048" w:rsidRDefault="00513048" w:rsidP="00574D14">
      <w:pPr>
        <w:pStyle w:val="paragraph"/>
        <w:spacing w:before="0" w:beforeAutospacing="0" w:after="0" w:afterAutospacing="0"/>
        <w:textAlignment w:val="baseline"/>
        <w:rPr>
          <w:rStyle w:val="normaltextrun"/>
          <w:rFonts w:ascii="Arial" w:hAnsi="Arial" w:cs="Arial"/>
        </w:rPr>
      </w:pPr>
    </w:p>
    <w:p w14:paraId="3FD756CA" w14:textId="6B8331EC" w:rsidR="00574D14" w:rsidRPr="00766BB2" w:rsidRDefault="00574D14" w:rsidP="00574D14">
      <w:pPr>
        <w:pStyle w:val="paragraph"/>
        <w:spacing w:before="0" w:beforeAutospacing="0" w:after="0" w:afterAutospacing="0"/>
        <w:textAlignment w:val="baseline"/>
        <w:rPr>
          <w:rFonts w:ascii="Arial" w:hAnsi="Arial" w:cs="Arial"/>
          <w:sz w:val="22"/>
          <w:szCs w:val="22"/>
        </w:rPr>
      </w:pPr>
      <w:r w:rsidRPr="00766BB2">
        <w:rPr>
          <w:rStyle w:val="normaltextrun"/>
          <w:rFonts w:ascii="Arial" w:hAnsi="Arial" w:cs="Arial"/>
          <w:sz w:val="22"/>
          <w:szCs w:val="22"/>
        </w:rPr>
        <w:t>Skånes gemensamma målbild och handlingsplan avseende god och nära vård vilar på tre ben:</w:t>
      </w:r>
      <w:r w:rsidRPr="00766BB2">
        <w:rPr>
          <w:rStyle w:val="eop"/>
          <w:rFonts w:ascii="Arial" w:hAnsi="Arial" w:cs="Arial"/>
          <w:sz w:val="22"/>
          <w:szCs w:val="22"/>
        </w:rPr>
        <w:t> </w:t>
      </w:r>
    </w:p>
    <w:p w14:paraId="432948EB" w14:textId="6A7CF52E" w:rsidR="00574D14" w:rsidRPr="00766BB2" w:rsidRDefault="00574D14" w:rsidP="00574D14">
      <w:pPr>
        <w:pStyle w:val="paragraph"/>
        <w:numPr>
          <w:ilvl w:val="0"/>
          <w:numId w:val="1"/>
        </w:numPr>
        <w:spacing w:before="0" w:beforeAutospacing="0" w:after="0" w:afterAutospacing="0"/>
        <w:textAlignment w:val="baseline"/>
        <w:rPr>
          <w:rFonts w:ascii="Arial" w:hAnsi="Arial" w:cs="Arial"/>
          <w:sz w:val="22"/>
          <w:szCs w:val="22"/>
        </w:rPr>
      </w:pPr>
      <w:r w:rsidRPr="00766BB2">
        <w:rPr>
          <w:rStyle w:val="normaltextrun"/>
          <w:rFonts w:ascii="Arial" w:hAnsi="Arial" w:cs="Arial"/>
          <w:sz w:val="22"/>
          <w:szCs w:val="22"/>
        </w:rPr>
        <w:t>Avtal om ansvarsfördelning och utveckling avseende hälso- och sjukvården i Skåne mellan Region Skåne och de skånska kommunerna</w:t>
      </w:r>
      <w:r w:rsidR="001D7151" w:rsidRPr="00766BB2">
        <w:rPr>
          <w:rStyle w:val="normaltextrun"/>
          <w:rFonts w:ascii="Arial" w:hAnsi="Arial" w:cs="Arial"/>
          <w:sz w:val="22"/>
          <w:szCs w:val="22"/>
        </w:rPr>
        <w:t>.</w:t>
      </w:r>
      <w:r w:rsidRPr="00766BB2">
        <w:rPr>
          <w:rStyle w:val="eop"/>
          <w:rFonts w:ascii="Arial" w:hAnsi="Arial" w:cs="Arial"/>
          <w:sz w:val="22"/>
          <w:szCs w:val="22"/>
        </w:rPr>
        <w:t> </w:t>
      </w:r>
    </w:p>
    <w:p w14:paraId="21DF286E" w14:textId="56D6DABF" w:rsidR="00574D14" w:rsidRPr="00766BB2" w:rsidRDefault="00574D14" w:rsidP="00574D14">
      <w:pPr>
        <w:pStyle w:val="paragraph"/>
        <w:numPr>
          <w:ilvl w:val="0"/>
          <w:numId w:val="1"/>
        </w:numPr>
        <w:spacing w:before="0" w:beforeAutospacing="0" w:after="0" w:afterAutospacing="0"/>
        <w:textAlignment w:val="baseline"/>
        <w:rPr>
          <w:rFonts w:ascii="Arial" w:hAnsi="Arial" w:cs="Arial"/>
          <w:sz w:val="22"/>
          <w:szCs w:val="22"/>
        </w:rPr>
      </w:pPr>
      <w:r w:rsidRPr="00766BB2">
        <w:rPr>
          <w:rStyle w:val="normaltextrun"/>
          <w:rFonts w:ascii="Arial" w:hAnsi="Arial" w:cs="Arial"/>
          <w:sz w:val="22"/>
          <w:szCs w:val="22"/>
        </w:rPr>
        <w:t>Den nationella överenskommelsen för god och nära vård</w:t>
      </w:r>
      <w:r w:rsidR="001D7151" w:rsidRPr="00766BB2">
        <w:rPr>
          <w:rStyle w:val="normaltextrun"/>
          <w:rFonts w:ascii="Arial" w:hAnsi="Arial" w:cs="Arial"/>
          <w:sz w:val="22"/>
          <w:szCs w:val="22"/>
        </w:rPr>
        <w:t>.</w:t>
      </w:r>
      <w:r w:rsidRPr="00766BB2">
        <w:rPr>
          <w:rStyle w:val="eop"/>
          <w:rFonts w:ascii="Arial" w:hAnsi="Arial" w:cs="Arial"/>
          <w:sz w:val="22"/>
          <w:szCs w:val="22"/>
        </w:rPr>
        <w:t> </w:t>
      </w:r>
    </w:p>
    <w:p w14:paraId="091EBB43" w14:textId="26034F2F" w:rsidR="00574D14" w:rsidRPr="00766BB2" w:rsidRDefault="00574D14" w:rsidP="00574D14">
      <w:pPr>
        <w:pStyle w:val="paragraph"/>
        <w:numPr>
          <w:ilvl w:val="0"/>
          <w:numId w:val="1"/>
        </w:numPr>
        <w:spacing w:before="0" w:beforeAutospacing="0" w:after="0" w:afterAutospacing="0"/>
        <w:textAlignment w:val="baseline"/>
        <w:rPr>
          <w:rStyle w:val="eop"/>
          <w:rFonts w:ascii="Arial" w:hAnsi="Arial" w:cs="Arial"/>
          <w:sz w:val="22"/>
          <w:szCs w:val="22"/>
        </w:rPr>
      </w:pPr>
      <w:r w:rsidRPr="00766BB2">
        <w:rPr>
          <w:rStyle w:val="normaltextrun"/>
          <w:rFonts w:ascii="Arial" w:hAnsi="Arial" w:cs="Arial"/>
          <w:sz w:val="22"/>
          <w:szCs w:val="22"/>
        </w:rPr>
        <w:t>Delar av Region Skånes arbete med nära vård inom Framtidens hälsosystem, där arbete sker gemensamt mellan region och kommuner</w:t>
      </w:r>
      <w:r w:rsidR="001D7151" w:rsidRPr="00766BB2">
        <w:rPr>
          <w:rStyle w:val="normaltextrun"/>
          <w:rFonts w:ascii="Arial" w:hAnsi="Arial" w:cs="Arial"/>
          <w:sz w:val="22"/>
          <w:szCs w:val="22"/>
        </w:rPr>
        <w:t>.</w:t>
      </w:r>
      <w:r w:rsidRPr="00766BB2">
        <w:rPr>
          <w:rStyle w:val="eop"/>
          <w:rFonts w:ascii="Arial" w:hAnsi="Arial" w:cs="Arial"/>
          <w:sz w:val="22"/>
          <w:szCs w:val="22"/>
        </w:rPr>
        <w:t> </w:t>
      </w:r>
    </w:p>
    <w:p w14:paraId="62262D91" w14:textId="2D03DC09" w:rsidR="00736071" w:rsidRPr="00766BB2" w:rsidRDefault="00736071" w:rsidP="00736071">
      <w:pPr>
        <w:rPr>
          <w:szCs w:val="22"/>
        </w:rPr>
      </w:pPr>
    </w:p>
    <w:p w14:paraId="09F1357D" w14:textId="64A99E6B" w:rsidR="004121EF" w:rsidRDefault="00270148" w:rsidP="00CD7F2B">
      <w:pPr>
        <w:spacing w:after="160" w:line="278" w:lineRule="auto"/>
        <w:rPr>
          <w:color w:val="auto"/>
        </w:rPr>
      </w:pPr>
      <w:r>
        <w:t xml:space="preserve">Området </w:t>
      </w:r>
      <w:r w:rsidR="0060119E">
        <w:t>Förebyggande och hälsofrämjande</w:t>
      </w:r>
      <w:r>
        <w:t xml:space="preserve"> är ett av områdena inom den Skånegemensamma aktivitets- och tidsplan inom Nära vård</w:t>
      </w:r>
      <w:r w:rsidR="006B35FA">
        <w:t xml:space="preserve">, </w:t>
      </w:r>
      <w:r w:rsidR="006B35FA" w:rsidRPr="006B35FA">
        <w:rPr>
          <w:i/>
          <w:iCs/>
        </w:rPr>
        <w:t>se bild 1.</w:t>
      </w:r>
      <w:r w:rsidR="00414A71">
        <w:t xml:space="preserve"> </w:t>
      </w:r>
      <w:r w:rsidR="00414A71" w:rsidRPr="00414A71">
        <w:rPr>
          <w:color w:val="auto"/>
        </w:rPr>
        <w:t xml:space="preserve">Genom ett aktivt hälsofrämjande fokus kan fler hålla sig friska längre, vilket på sikt minskar behovet av sjukvård och förflyttar perspektivet från sjukdom till hälsa. Målet är fler friska år i livet, ökad </w:t>
      </w:r>
      <w:r w:rsidR="00414A71">
        <w:rPr>
          <w:color w:val="auto"/>
        </w:rPr>
        <w:t>*</w:t>
      </w:r>
      <w:r w:rsidR="00414A71" w:rsidRPr="00414A71">
        <w:rPr>
          <w:color w:val="auto"/>
        </w:rPr>
        <w:t>hälsolitteracitet och ett sömlöst omhändertagande när behov uppstår.</w:t>
      </w:r>
      <w:r w:rsidR="00CD7F2B">
        <w:rPr>
          <w:color w:val="auto"/>
        </w:rPr>
        <w:t xml:space="preserve"> </w:t>
      </w:r>
      <w:r w:rsidR="005D3D7C">
        <w:rPr>
          <w:color w:val="auto"/>
        </w:rPr>
        <w:t>Stora nyttoeffekter kan ses genom att arbeta mer proaktivt</w:t>
      </w:r>
      <w:r w:rsidR="0055629E">
        <w:rPr>
          <w:color w:val="auto"/>
        </w:rPr>
        <w:t xml:space="preserve"> både för samhälle, individ</w:t>
      </w:r>
      <w:r w:rsidR="003C09BF">
        <w:rPr>
          <w:color w:val="auto"/>
        </w:rPr>
        <w:t xml:space="preserve"> och verksamhet</w:t>
      </w:r>
      <w:r w:rsidR="0055629E">
        <w:rPr>
          <w:color w:val="auto"/>
        </w:rPr>
        <w:t>.</w:t>
      </w:r>
    </w:p>
    <w:p w14:paraId="0C32577F" w14:textId="77777777" w:rsidR="004121EF" w:rsidRDefault="004121EF" w:rsidP="00CD7F2B">
      <w:pPr>
        <w:spacing w:after="160" w:line="278" w:lineRule="auto"/>
        <w:rPr>
          <w:rFonts w:cs="Arial"/>
          <w:sz w:val="16"/>
          <w:szCs w:val="16"/>
        </w:rPr>
      </w:pPr>
    </w:p>
    <w:p w14:paraId="3F5576BC" w14:textId="059DA793" w:rsidR="00CD7F2B" w:rsidRPr="008B65BB" w:rsidRDefault="00CD7F2B" w:rsidP="00CD7F2B">
      <w:pPr>
        <w:spacing w:after="160" w:line="278" w:lineRule="auto"/>
        <w:rPr>
          <w:rFonts w:cs="Arial"/>
          <w:sz w:val="16"/>
          <w:szCs w:val="16"/>
        </w:rPr>
      </w:pPr>
      <w:r w:rsidRPr="008B65BB">
        <w:rPr>
          <w:rFonts w:cs="Arial"/>
          <w:sz w:val="16"/>
          <w:szCs w:val="16"/>
        </w:rPr>
        <w:t>*</w:t>
      </w:r>
      <w:r w:rsidRPr="008B65BB">
        <w:rPr>
          <w:rFonts w:ascii="Oxygen" w:hAnsi="Oxygen"/>
          <w:color w:val="666666"/>
          <w:sz w:val="16"/>
          <w:szCs w:val="16"/>
          <w:shd w:val="clear" w:color="auto" w:fill="FFFFFF"/>
        </w:rPr>
        <w:t xml:space="preserve"> </w:t>
      </w:r>
      <w:r w:rsidRPr="008B65BB">
        <w:rPr>
          <w:rFonts w:cs="Arial"/>
          <w:sz w:val="16"/>
          <w:szCs w:val="16"/>
        </w:rPr>
        <w:t>Hälsolitteracitet handlar om människors förmåga att förvärva, förstå och tillämpa hälsorelaterad information för att behålla och förbättra livskvaliteten under hela livet. Källa: Nätverket Hälsofrämjande hälso- och sjukvård, 2026.</w:t>
      </w:r>
    </w:p>
    <w:p w14:paraId="6DAEEE56" w14:textId="2384931D" w:rsidR="00736071" w:rsidRPr="006B35FA" w:rsidRDefault="00414A71" w:rsidP="00736071">
      <w:pPr>
        <w:rPr>
          <w:color w:val="auto"/>
          <w:sz w:val="18"/>
          <w:szCs w:val="18"/>
        </w:rPr>
      </w:pPr>
      <w:r w:rsidRPr="006B35FA">
        <w:rPr>
          <w:noProof/>
          <w:sz w:val="18"/>
          <w:szCs w:val="18"/>
        </w:rPr>
        <w:lastRenderedPageBreak/>
        <w:drawing>
          <wp:anchor distT="0" distB="0" distL="114300" distR="114300" simplePos="0" relativeHeight="251658240" behindDoc="0" locked="0" layoutInCell="1" allowOverlap="1" wp14:anchorId="4B30BE33" wp14:editId="6DAA741A">
            <wp:simplePos x="0" y="0"/>
            <wp:positionH relativeFrom="column">
              <wp:posOffset>761164</wp:posOffset>
            </wp:positionH>
            <wp:positionV relativeFrom="paragraph">
              <wp:posOffset>8</wp:posOffset>
            </wp:positionV>
            <wp:extent cx="3599180" cy="1909445"/>
            <wp:effectExtent l="0" t="0" r="1270" b="0"/>
            <wp:wrapTopAndBottom/>
            <wp:docPr id="224309269" name="Bildobjekt 1" descr="En bild som visar text, Teckensnitt, skärmbild,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xt, Teckensnitt, skärmbild, Grafik&#10;&#10;Automatiskt genererad beskriv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180" cy="190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1F2C">
        <w:rPr>
          <w:color w:val="auto"/>
          <w:sz w:val="18"/>
          <w:szCs w:val="18"/>
        </w:rPr>
        <w:t>B</w:t>
      </w:r>
      <w:r w:rsidR="00346C5B" w:rsidRPr="006B35FA">
        <w:rPr>
          <w:color w:val="auto"/>
          <w:sz w:val="18"/>
          <w:szCs w:val="18"/>
        </w:rPr>
        <w:t>ild</w:t>
      </w:r>
      <w:r w:rsidR="006B35FA" w:rsidRPr="006B35FA">
        <w:rPr>
          <w:color w:val="auto"/>
          <w:sz w:val="18"/>
          <w:szCs w:val="18"/>
        </w:rPr>
        <w:t xml:space="preserve"> 1</w:t>
      </w:r>
      <w:r w:rsidR="00346C5B" w:rsidRPr="006B35FA">
        <w:rPr>
          <w:color w:val="auto"/>
          <w:sz w:val="18"/>
          <w:szCs w:val="18"/>
        </w:rPr>
        <w:t xml:space="preserve">. </w:t>
      </w:r>
      <w:r w:rsidR="006B35FA">
        <w:rPr>
          <w:color w:val="auto"/>
          <w:sz w:val="18"/>
          <w:szCs w:val="18"/>
        </w:rPr>
        <w:t>M</w:t>
      </w:r>
      <w:r w:rsidR="006B35FA" w:rsidRPr="006B35FA">
        <w:rPr>
          <w:color w:val="auto"/>
          <w:sz w:val="18"/>
          <w:szCs w:val="18"/>
        </w:rPr>
        <w:t>ålområde</w:t>
      </w:r>
      <w:r w:rsidR="006B35FA">
        <w:rPr>
          <w:color w:val="auto"/>
          <w:sz w:val="18"/>
          <w:szCs w:val="18"/>
        </w:rPr>
        <w:t>n</w:t>
      </w:r>
      <w:r w:rsidR="006B35FA" w:rsidRPr="006B35FA">
        <w:rPr>
          <w:color w:val="auto"/>
          <w:sz w:val="18"/>
          <w:szCs w:val="18"/>
        </w:rPr>
        <w:t xml:space="preserve"> inom </w:t>
      </w:r>
      <w:r w:rsidR="00E075FA">
        <w:rPr>
          <w:color w:val="auto"/>
          <w:sz w:val="18"/>
          <w:szCs w:val="18"/>
        </w:rPr>
        <w:t xml:space="preserve">Skånegemensam </w:t>
      </w:r>
      <w:r w:rsidR="006B35FA" w:rsidRPr="006B35FA">
        <w:rPr>
          <w:color w:val="auto"/>
          <w:sz w:val="18"/>
          <w:szCs w:val="18"/>
        </w:rPr>
        <w:t>aktivitets</w:t>
      </w:r>
      <w:r w:rsidR="00E075FA">
        <w:rPr>
          <w:color w:val="auto"/>
          <w:sz w:val="18"/>
          <w:szCs w:val="18"/>
        </w:rPr>
        <w:t>- och tids</w:t>
      </w:r>
      <w:r w:rsidR="006B35FA" w:rsidRPr="006B35FA">
        <w:rPr>
          <w:color w:val="auto"/>
          <w:sz w:val="18"/>
          <w:szCs w:val="18"/>
        </w:rPr>
        <w:t xml:space="preserve">plan Nära vård, </w:t>
      </w:r>
      <w:r w:rsidR="00E075FA">
        <w:rPr>
          <w:color w:val="auto"/>
          <w:sz w:val="18"/>
          <w:szCs w:val="18"/>
        </w:rPr>
        <w:t>V</w:t>
      </w:r>
      <w:r w:rsidR="006B35FA" w:rsidRPr="006B35FA">
        <w:rPr>
          <w:color w:val="auto"/>
          <w:sz w:val="18"/>
          <w:szCs w:val="18"/>
        </w:rPr>
        <w:t xml:space="preserve">årdsamverkan Skåne. </w:t>
      </w:r>
    </w:p>
    <w:p w14:paraId="617BD720" w14:textId="2D1B7C8B" w:rsidR="002F2166" w:rsidRPr="00414A71" w:rsidRDefault="002F2166" w:rsidP="00736071">
      <w:pPr>
        <w:pStyle w:val="Rubrik3"/>
        <w:rPr>
          <w:color w:val="auto"/>
          <w:sz w:val="28"/>
          <w:szCs w:val="28"/>
        </w:rPr>
      </w:pPr>
    </w:p>
    <w:p w14:paraId="7FFA648A" w14:textId="3F80453F" w:rsidR="004F446F" w:rsidRDefault="004F446F" w:rsidP="00482EC2">
      <w:pPr>
        <w:rPr>
          <w:rFonts w:cs="Arial"/>
          <w:szCs w:val="22"/>
        </w:rPr>
      </w:pPr>
    </w:p>
    <w:p w14:paraId="20F488CA" w14:textId="282E39D3" w:rsidR="00513048" w:rsidRPr="002F2166" w:rsidRDefault="00574D14" w:rsidP="002F2166">
      <w:pPr>
        <w:pStyle w:val="Rubrik3"/>
        <w:rPr>
          <w:sz w:val="28"/>
          <w:szCs w:val="28"/>
        </w:rPr>
      </w:pPr>
      <w:r w:rsidRPr="00E454F8">
        <w:rPr>
          <w:sz w:val="28"/>
          <w:szCs w:val="28"/>
        </w:rPr>
        <w:t>Uppdrag</w:t>
      </w:r>
    </w:p>
    <w:p w14:paraId="149F110A" w14:textId="77777777" w:rsidR="00927FCA" w:rsidRDefault="00927FCA" w:rsidP="00927FCA">
      <w:pPr>
        <w:spacing w:line="278" w:lineRule="auto"/>
        <w:rPr>
          <w:rFonts w:cstheme="minorHAnsi"/>
          <w:bCs/>
        </w:rPr>
      </w:pPr>
      <w:r>
        <w:rPr>
          <w:rFonts w:cstheme="minorHAnsi"/>
          <w:bCs/>
        </w:rPr>
        <w:t xml:space="preserve">Utifrån beslut i DST gällande prioriterade områden i NO har, i enlighet med Nära vårds aktivitets- och tidsplan, aktuell </w:t>
      </w:r>
      <w:r w:rsidRPr="0014087A">
        <w:rPr>
          <w:rFonts w:cstheme="minorHAnsi"/>
          <w:bCs/>
        </w:rPr>
        <w:t>handlingsplan</w:t>
      </w:r>
      <w:r>
        <w:rPr>
          <w:rFonts w:cstheme="minorHAnsi"/>
          <w:bCs/>
        </w:rPr>
        <w:t xml:space="preserve"> utformats. Aktuell h</w:t>
      </w:r>
      <w:r w:rsidRPr="0014087A">
        <w:rPr>
          <w:rFonts w:cstheme="minorHAnsi"/>
          <w:bCs/>
        </w:rPr>
        <w:t>andlingsplan</w:t>
      </w:r>
      <w:r>
        <w:rPr>
          <w:rFonts w:cstheme="minorHAnsi"/>
          <w:bCs/>
        </w:rPr>
        <w:t xml:space="preserve">en ska ses som ett stöd till det fortsatta arbetet. Initialt sker nulägesinventering i lokal samverkan samt i verksamheter med utgångspunkt att synliggöra vilket område som ses få störst effekt att arbeta med först. </w:t>
      </w:r>
    </w:p>
    <w:p w14:paraId="3E2E6D40" w14:textId="3157A60C" w:rsidR="00E81E52" w:rsidRPr="00A2639F" w:rsidRDefault="00E81E52" w:rsidP="00A2639F">
      <w:pPr>
        <w:spacing w:line="278" w:lineRule="auto"/>
        <w:rPr>
          <w:rFonts w:cs="Arial"/>
          <w:color w:val="000000"/>
          <w:szCs w:val="22"/>
        </w:rPr>
      </w:pPr>
      <w:r>
        <w:t>De prioriterade områdena kan ses som helhet men även separat var för sig:</w:t>
      </w:r>
    </w:p>
    <w:p w14:paraId="5F75A593" w14:textId="77777777" w:rsidR="005332B7" w:rsidRPr="005D126D" w:rsidRDefault="00426BE8" w:rsidP="001D6C68">
      <w:pPr>
        <w:pStyle w:val="Liststycke"/>
        <w:numPr>
          <w:ilvl w:val="0"/>
          <w:numId w:val="6"/>
        </w:numPr>
      </w:pPr>
      <w:r w:rsidRPr="005D126D">
        <w:t>Hälsofrämjande arbetet som en viktig del i allt arbete, förebygga för individens bästa. </w:t>
      </w:r>
    </w:p>
    <w:p w14:paraId="16449F5E" w14:textId="77777777" w:rsidR="003345B6" w:rsidRPr="005D126D" w:rsidRDefault="00680F89" w:rsidP="001D6C68">
      <w:pPr>
        <w:pStyle w:val="Liststycke"/>
        <w:numPr>
          <w:ilvl w:val="0"/>
          <w:numId w:val="6"/>
        </w:numPr>
      </w:pPr>
      <w:r w:rsidRPr="005D126D">
        <w:t>F</w:t>
      </w:r>
      <w:r w:rsidR="00426BE8" w:rsidRPr="005D126D">
        <w:t xml:space="preserve">ortsatt </w:t>
      </w:r>
      <w:r w:rsidR="003345B6" w:rsidRPr="005D126D">
        <w:t>f</w:t>
      </w:r>
      <w:r w:rsidR="00426BE8" w:rsidRPr="005D126D">
        <w:t xml:space="preserve">okus på pågående </w:t>
      </w:r>
      <w:r w:rsidR="003345B6" w:rsidRPr="005D126D">
        <w:t>R</w:t>
      </w:r>
      <w:r w:rsidR="00426BE8" w:rsidRPr="005D126D">
        <w:t xml:space="preserve">iktade hälsoundersökningar </w:t>
      </w:r>
      <w:r w:rsidR="003345B6" w:rsidRPr="005D126D">
        <w:t>och B</w:t>
      </w:r>
      <w:r w:rsidR="00426BE8" w:rsidRPr="005D126D">
        <w:t xml:space="preserve">arn och unga, enligt tidigare </w:t>
      </w:r>
      <w:r w:rsidR="00F55488" w:rsidRPr="005D126D">
        <w:t xml:space="preserve">beslut i </w:t>
      </w:r>
      <w:r w:rsidR="00426BE8" w:rsidRPr="005D126D">
        <w:t>DST. </w:t>
      </w:r>
    </w:p>
    <w:p w14:paraId="61FCE3A9" w14:textId="77777777" w:rsidR="003345B6" w:rsidRDefault="003345B6" w:rsidP="003345B6"/>
    <w:p w14:paraId="709969C1" w14:textId="77777777" w:rsidR="00301383" w:rsidRDefault="00301383" w:rsidP="003345B6"/>
    <w:p w14:paraId="6FFCA188" w14:textId="4D2D5BE0" w:rsidR="000C22D7" w:rsidRPr="00FC7867" w:rsidRDefault="00535328" w:rsidP="00FC7867">
      <w:pPr>
        <w:pStyle w:val="Rubrik3"/>
        <w:rPr>
          <w:sz w:val="28"/>
          <w:szCs w:val="28"/>
        </w:rPr>
      </w:pPr>
      <w:r>
        <w:rPr>
          <w:sz w:val="28"/>
          <w:szCs w:val="28"/>
        </w:rPr>
        <w:t xml:space="preserve">Syfte </w:t>
      </w:r>
    </w:p>
    <w:p w14:paraId="1337827C" w14:textId="62CCB873" w:rsidR="0035055E" w:rsidRPr="0035055E" w:rsidRDefault="0035055E" w:rsidP="0035055E">
      <w:pPr>
        <w:rPr>
          <w:rFonts w:cs="Arial"/>
        </w:rPr>
      </w:pPr>
      <w:r w:rsidRPr="00414A71">
        <w:rPr>
          <w:color w:val="auto"/>
        </w:rPr>
        <w:t>Genom ett aktivt hälsofrämjande fokus kan fler hålla sig friska längre, vilket på sikt minskar behovet av sjukvård och förflyttar perspektivet från sjukdom till hälsa</w:t>
      </w:r>
      <w:r w:rsidR="00472631">
        <w:rPr>
          <w:color w:val="auto"/>
        </w:rPr>
        <w:t>.</w:t>
      </w:r>
    </w:p>
    <w:p w14:paraId="4BE730AA" w14:textId="3C57E6A1" w:rsidR="00431D6F" w:rsidRPr="00C60838" w:rsidRDefault="00431D6F" w:rsidP="001D6C68">
      <w:pPr>
        <w:pStyle w:val="Liststycke"/>
        <w:numPr>
          <w:ilvl w:val="0"/>
          <w:numId w:val="7"/>
        </w:numPr>
        <w:rPr>
          <w:rFonts w:cs="Arial"/>
        </w:rPr>
      </w:pPr>
      <w:r w:rsidRPr="00C60838">
        <w:rPr>
          <w:rFonts w:cs="Arial"/>
        </w:rPr>
        <w:t>Att arbeta personcentrerat samt ökat fokus på det hälsofrämjande för att främja, bevara och stärka det friska hos invånaren utifrån dennes behov och förutsättningar.</w:t>
      </w:r>
    </w:p>
    <w:p w14:paraId="2C24EA97" w14:textId="77003A52" w:rsidR="00F66D7A" w:rsidRPr="00C60838" w:rsidRDefault="004C3F0F" w:rsidP="001D6C68">
      <w:pPr>
        <w:pStyle w:val="Liststycke"/>
        <w:numPr>
          <w:ilvl w:val="0"/>
          <w:numId w:val="7"/>
        </w:numPr>
        <w:rPr>
          <w:rFonts w:cs="Arial"/>
        </w:rPr>
      </w:pPr>
      <w:r w:rsidRPr="00C60838">
        <w:rPr>
          <w:rFonts w:cs="Arial"/>
        </w:rPr>
        <w:t>Att s</w:t>
      </w:r>
      <w:r w:rsidRPr="00C60838">
        <w:rPr>
          <w:rStyle w:val="normaltextrun"/>
          <w:rFonts w:cs="Arial"/>
          <w:color w:val="000000"/>
          <w:szCs w:val="22"/>
        </w:rPr>
        <w:t>tärka det hälsofrämjande och förebyggande arbetet som en integrerad del i alla verksamheter</w:t>
      </w:r>
      <w:r w:rsidR="00D856EA" w:rsidRPr="00C60838">
        <w:rPr>
          <w:rStyle w:val="normaltextrun"/>
          <w:rFonts w:cs="Arial"/>
          <w:color w:val="000000"/>
          <w:szCs w:val="22"/>
        </w:rPr>
        <w:t xml:space="preserve"> och i samverkan.</w:t>
      </w:r>
    </w:p>
    <w:p w14:paraId="32BEC28C" w14:textId="742DE76C" w:rsidR="00C97038" w:rsidRPr="00C60838" w:rsidRDefault="007825E9" w:rsidP="00431D6F">
      <w:pPr>
        <w:pStyle w:val="Liststycke"/>
        <w:numPr>
          <w:ilvl w:val="0"/>
          <w:numId w:val="2"/>
        </w:numPr>
      </w:pPr>
      <w:r w:rsidRPr="00C60838">
        <w:t>G</w:t>
      </w:r>
      <w:r w:rsidR="00152F62" w:rsidRPr="00C60838">
        <w:t>enom</w:t>
      </w:r>
      <w:r w:rsidR="003250D2" w:rsidRPr="00C60838">
        <w:t xml:space="preserve"> </w:t>
      </w:r>
      <w:r w:rsidR="00431D6F" w:rsidRPr="00C60838">
        <w:t>god samordning</w:t>
      </w:r>
      <w:r w:rsidR="00A64FCE" w:rsidRPr="00C60838">
        <w:t xml:space="preserve"> och</w:t>
      </w:r>
      <w:r w:rsidR="00431D6F" w:rsidRPr="00C60838">
        <w:t xml:space="preserve"> tidig planering</w:t>
      </w:r>
      <w:r w:rsidR="00194DCE" w:rsidRPr="00C60838">
        <w:t xml:space="preserve"> </w:t>
      </w:r>
      <w:r w:rsidR="00B26186" w:rsidRPr="00C60838">
        <w:t xml:space="preserve">bevara och stärka det friska </w:t>
      </w:r>
      <w:r w:rsidR="00E40189" w:rsidRPr="00C60838">
        <w:t xml:space="preserve">och </w:t>
      </w:r>
      <w:r w:rsidR="00431D6F" w:rsidRPr="00C60838">
        <w:t xml:space="preserve">minska risk för allvarlig sjukdom och sjukhusinläggning. </w:t>
      </w:r>
    </w:p>
    <w:p w14:paraId="255A77E4" w14:textId="28708CC3" w:rsidR="00FC6E16" w:rsidRPr="00C60838" w:rsidRDefault="00431D6F">
      <w:pPr>
        <w:pStyle w:val="Liststycke"/>
        <w:numPr>
          <w:ilvl w:val="0"/>
          <w:numId w:val="2"/>
        </w:numPr>
        <w:rPr>
          <w:b/>
          <w:bCs/>
          <w:sz w:val="28"/>
          <w:szCs w:val="28"/>
        </w:rPr>
      </w:pPr>
      <w:r w:rsidRPr="00C60838">
        <w:t xml:space="preserve">För personer som redan är sjuka/sköra </w:t>
      </w:r>
      <w:r w:rsidR="0076488D" w:rsidRPr="00C60838">
        <w:t>vidmakthålla</w:t>
      </w:r>
      <w:r w:rsidRPr="00C60838">
        <w:t xml:space="preserve"> riktade förebyggande insatser för att motverka försämring</w:t>
      </w:r>
      <w:r w:rsidR="00D15785" w:rsidRPr="00C60838">
        <w:t>.</w:t>
      </w:r>
    </w:p>
    <w:p w14:paraId="32B7677A" w14:textId="77777777" w:rsidR="00F767B3" w:rsidRDefault="00F767B3" w:rsidP="00FB4AC4">
      <w:pPr>
        <w:rPr>
          <w:b/>
          <w:bCs/>
          <w:sz w:val="28"/>
          <w:szCs w:val="28"/>
        </w:rPr>
      </w:pPr>
    </w:p>
    <w:p w14:paraId="543B6841" w14:textId="77777777" w:rsidR="00351ACA" w:rsidRDefault="00351ACA" w:rsidP="00EE2F83">
      <w:pPr>
        <w:spacing w:line="278" w:lineRule="auto"/>
        <w:rPr>
          <w:b/>
          <w:bCs/>
          <w:sz w:val="28"/>
          <w:szCs w:val="28"/>
        </w:rPr>
      </w:pPr>
    </w:p>
    <w:p w14:paraId="53186540" w14:textId="7A3B7820" w:rsidR="00626000" w:rsidRPr="00393834" w:rsidRDefault="00CC5915" w:rsidP="00626000">
      <w:pPr>
        <w:spacing w:after="160" w:line="278" w:lineRule="auto"/>
        <w:rPr>
          <w:rFonts w:cs="Arial"/>
          <w:b/>
          <w:bCs/>
          <w:sz w:val="28"/>
          <w:szCs w:val="28"/>
        </w:rPr>
      </w:pPr>
      <w:r w:rsidRPr="00CC5915">
        <w:rPr>
          <w:rFonts w:cs="Arial"/>
          <w:b/>
          <w:bCs/>
          <w:sz w:val="28"/>
          <w:szCs w:val="28"/>
        </w:rPr>
        <w:t>Mål</w:t>
      </w:r>
      <w:r w:rsidR="00FB4AC4" w:rsidRPr="00CC5915">
        <w:rPr>
          <w:rFonts w:cs="Arial"/>
          <w:b/>
          <w:bCs/>
          <w:sz w:val="28"/>
          <w:szCs w:val="28"/>
        </w:rPr>
        <w:t xml:space="preserve"> </w:t>
      </w:r>
      <w:r w:rsidR="00826F3B">
        <w:rPr>
          <w:rFonts w:cs="Arial"/>
          <w:b/>
          <w:bCs/>
          <w:sz w:val="28"/>
          <w:szCs w:val="28"/>
        </w:rPr>
        <w:br/>
      </w:r>
      <w:r w:rsidR="00167E8D">
        <w:rPr>
          <w:rFonts w:cs="Arial"/>
          <w:szCs w:val="22"/>
        </w:rPr>
        <w:t xml:space="preserve">Att röra sig i riktning </w:t>
      </w:r>
      <w:r w:rsidR="00626000" w:rsidRPr="00626000">
        <w:rPr>
          <w:rFonts w:cs="Arial"/>
          <w:szCs w:val="22"/>
        </w:rPr>
        <w:t>i enlighet med Nära vård och framtidens hälsosystem, att arbeta mer främjande, proaktivt i stället för reaktivt</w:t>
      </w:r>
      <w:r w:rsidR="004A67E2">
        <w:rPr>
          <w:rFonts w:cs="Arial"/>
          <w:szCs w:val="22"/>
        </w:rPr>
        <w:t xml:space="preserve"> genom att: </w:t>
      </w:r>
      <w:r w:rsidR="00626000" w:rsidRPr="00626000">
        <w:rPr>
          <w:rFonts w:cs="Arial"/>
          <w:szCs w:val="22"/>
        </w:rPr>
        <w:t xml:space="preserve"> </w:t>
      </w:r>
    </w:p>
    <w:p w14:paraId="185B3DE7" w14:textId="09F08D37" w:rsidR="001B17B7" w:rsidRPr="00884EF0" w:rsidRDefault="003D31B7" w:rsidP="00884EF0">
      <w:pPr>
        <w:pStyle w:val="Liststycke"/>
        <w:numPr>
          <w:ilvl w:val="0"/>
          <w:numId w:val="16"/>
        </w:numPr>
        <w:spacing w:after="160" w:line="278" w:lineRule="auto"/>
        <w:rPr>
          <w:rFonts w:cs="Arial"/>
          <w:szCs w:val="22"/>
        </w:rPr>
      </w:pPr>
      <w:r>
        <w:rPr>
          <w:rFonts w:cs="Arial"/>
          <w:szCs w:val="22"/>
        </w:rPr>
        <w:t>s</w:t>
      </w:r>
      <w:r w:rsidR="001B17B7" w:rsidRPr="00884EF0">
        <w:rPr>
          <w:rFonts w:cs="Arial"/>
          <w:szCs w:val="22"/>
        </w:rPr>
        <w:t>tärka friskfaktorer</w:t>
      </w:r>
      <w:r w:rsidR="00311AD4">
        <w:rPr>
          <w:rFonts w:cs="Arial"/>
          <w:szCs w:val="22"/>
        </w:rPr>
        <w:t xml:space="preserve"> </w:t>
      </w:r>
      <w:r w:rsidR="001B17B7" w:rsidRPr="00884EF0">
        <w:rPr>
          <w:rFonts w:cs="Arial"/>
          <w:szCs w:val="22"/>
        </w:rPr>
        <w:t>utifrån individens behov och förutsättningar.</w:t>
      </w:r>
    </w:p>
    <w:p w14:paraId="7F629344" w14:textId="26F262C3" w:rsidR="001B17B7" w:rsidRPr="00884EF0" w:rsidRDefault="00FF0EAF" w:rsidP="00884EF0">
      <w:pPr>
        <w:pStyle w:val="Liststycke"/>
        <w:numPr>
          <w:ilvl w:val="0"/>
          <w:numId w:val="16"/>
        </w:numPr>
        <w:spacing w:after="160" w:line="278" w:lineRule="auto"/>
        <w:rPr>
          <w:rFonts w:cs="Arial"/>
          <w:szCs w:val="22"/>
        </w:rPr>
      </w:pPr>
      <w:r w:rsidRPr="00884EF0">
        <w:rPr>
          <w:rFonts w:cs="Arial"/>
          <w:szCs w:val="22"/>
        </w:rPr>
        <w:t>främja fysisk, psykisk, social och existentiell hälsa</w:t>
      </w:r>
      <w:r>
        <w:rPr>
          <w:rFonts w:cs="Arial"/>
          <w:szCs w:val="22"/>
        </w:rPr>
        <w:t xml:space="preserve"> samt </w:t>
      </w:r>
      <w:r w:rsidR="00F47BEF">
        <w:rPr>
          <w:rFonts w:cs="Arial"/>
          <w:szCs w:val="22"/>
        </w:rPr>
        <w:t>i</w:t>
      </w:r>
      <w:r w:rsidR="001B17B7" w:rsidRPr="00884EF0">
        <w:rPr>
          <w:rFonts w:cs="Arial"/>
          <w:szCs w:val="22"/>
        </w:rPr>
        <w:t>nventera riskfaktorer</w:t>
      </w:r>
      <w:r>
        <w:rPr>
          <w:rFonts w:cs="Arial"/>
          <w:szCs w:val="22"/>
        </w:rPr>
        <w:t xml:space="preserve">, </w:t>
      </w:r>
      <w:r w:rsidR="001B17B7" w:rsidRPr="00884EF0">
        <w:rPr>
          <w:rFonts w:cs="Arial"/>
          <w:szCs w:val="22"/>
        </w:rPr>
        <w:t>göra åtgärdsplaner</w:t>
      </w:r>
      <w:r>
        <w:rPr>
          <w:rFonts w:cs="Arial"/>
          <w:szCs w:val="22"/>
        </w:rPr>
        <w:t>.</w:t>
      </w:r>
    </w:p>
    <w:p w14:paraId="03B89B6E" w14:textId="1A524BEC" w:rsidR="001B17B7" w:rsidRPr="003E5458" w:rsidRDefault="00DB02D9" w:rsidP="003E5458">
      <w:pPr>
        <w:pStyle w:val="Liststycke"/>
        <w:numPr>
          <w:ilvl w:val="0"/>
          <w:numId w:val="16"/>
        </w:numPr>
        <w:spacing w:after="160" w:line="278" w:lineRule="auto"/>
        <w:rPr>
          <w:rFonts w:cs="Arial"/>
          <w:szCs w:val="22"/>
        </w:rPr>
      </w:pPr>
      <w:r>
        <w:rPr>
          <w:rFonts w:cs="Arial"/>
          <w:szCs w:val="22"/>
        </w:rPr>
        <w:t>s</w:t>
      </w:r>
      <w:r w:rsidR="001B17B7" w:rsidRPr="00884EF0">
        <w:rPr>
          <w:rFonts w:cs="Arial"/>
          <w:szCs w:val="22"/>
        </w:rPr>
        <w:t>amverkan och planering</w:t>
      </w:r>
      <w:r>
        <w:rPr>
          <w:rFonts w:cs="Arial"/>
          <w:szCs w:val="22"/>
        </w:rPr>
        <w:t xml:space="preserve">: </w:t>
      </w:r>
      <w:r w:rsidR="004D22E1">
        <w:rPr>
          <w:rFonts w:cs="Arial"/>
          <w:szCs w:val="22"/>
        </w:rPr>
        <w:t>a</w:t>
      </w:r>
      <w:r w:rsidR="001B17B7" w:rsidRPr="00884EF0">
        <w:rPr>
          <w:rFonts w:cs="Arial"/>
          <w:szCs w:val="22"/>
        </w:rPr>
        <w:t>rbeta utifrån nationella/regionala beslu</w:t>
      </w:r>
      <w:r w:rsidR="006777F4">
        <w:rPr>
          <w:rFonts w:cs="Arial"/>
          <w:szCs w:val="22"/>
        </w:rPr>
        <w:t xml:space="preserve">t, </w:t>
      </w:r>
      <w:r w:rsidR="001B17B7" w:rsidRPr="00884EF0">
        <w:rPr>
          <w:rFonts w:cs="Arial"/>
          <w:szCs w:val="22"/>
        </w:rPr>
        <w:t>strategier</w:t>
      </w:r>
      <w:r w:rsidR="006777F4">
        <w:rPr>
          <w:rFonts w:cs="Arial"/>
          <w:szCs w:val="22"/>
        </w:rPr>
        <w:t>, avtal</w:t>
      </w:r>
      <w:r w:rsidR="001B17B7" w:rsidRPr="00884EF0">
        <w:rPr>
          <w:rFonts w:cs="Arial"/>
          <w:szCs w:val="22"/>
        </w:rPr>
        <w:t xml:space="preserve"> samt utifrån lokala behov</w:t>
      </w:r>
      <w:r w:rsidR="001635E8">
        <w:rPr>
          <w:rFonts w:cs="Arial"/>
          <w:szCs w:val="22"/>
        </w:rPr>
        <w:t>. T</w:t>
      </w:r>
      <w:r w:rsidR="001B17B7" w:rsidRPr="00884EF0">
        <w:rPr>
          <w:rFonts w:cs="Arial"/>
          <w:szCs w:val="22"/>
        </w:rPr>
        <w:t xml:space="preserve">ydlig planering och samverkan mellan huvudmän, </w:t>
      </w:r>
      <w:r w:rsidR="001B17B7" w:rsidRPr="00884EF0">
        <w:rPr>
          <w:rFonts w:cs="Arial"/>
          <w:szCs w:val="22"/>
        </w:rPr>
        <w:lastRenderedPageBreak/>
        <w:t>förvaltningar och frivilligorganisationer</w:t>
      </w:r>
      <w:r w:rsidR="001635E8">
        <w:rPr>
          <w:rFonts w:cs="Arial"/>
          <w:szCs w:val="22"/>
        </w:rPr>
        <w:t xml:space="preserve"> och ett</w:t>
      </w:r>
      <w:r>
        <w:rPr>
          <w:rFonts w:cs="Arial"/>
          <w:szCs w:val="22"/>
        </w:rPr>
        <w:t xml:space="preserve"> </w:t>
      </w:r>
      <w:r w:rsidRPr="00884EF0">
        <w:rPr>
          <w:rFonts w:cs="Arial"/>
          <w:szCs w:val="22"/>
        </w:rPr>
        <w:t>sömlöst omhändertagande när behov uppstår.</w:t>
      </w:r>
    </w:p>
    <w:p w14:paraId="328573B1" w14:textId="64C4522F" w:rsidR="006B0AAD" w:rsidRDefault="71F92775" w:rsidP="71E1CA70">
      <w:pPr>
        <w:pStyle w:val="Liststycke"/>
        <w:numPr>
          <w:ilvl w:val="0"/>
          <w:numId w:val="16"/>
        </w:numPr>
        <w:spacing w:after="160" w:line="278" w:lineRule="auto"/>
        <w:rPr>
          <w:rFonts w:cs="Arial"/>
        </w:rPr>
      </w:pPr>
      <w:r w:rsidRPr="71E1CA70">
        <w:rPr>
          <w:rFonts w:cs="Arial"/>
        </w:rPr>
        <w:t>a</w:t>
      </w:r>
      <w:r w:rsidR="003170B0" w:rsidRPr="71E1CA70">
        <w:rPr>
          <w:rFonts w:cs="Arial"/>
        </w:rPr>
        <w:t>tt a</w:t>
      </w:r>
      <w:r w:rsidR="001B17B7" w:rsidRPr="71E1CA70">
        <w:rPr>
          <w:rFonts w:cs="Arial"/>
        </w:rPr>
        <w:t>nvända innovativa lösningar</w:t>
      </w:r>
      <w:r w:rsidR="002F621A" w:rsidRPr="71E1CA70">
        <w:rPr>
          <w:rFonts w:cs="Arial"/>
        </w:rPr>
        <w:t xml:space="preserve">, arbeta </w:t>
      </w:r>
      <w:r w:rsidR="001B17B7" w:rsidRPr="71E1CA70">
        <w:rPr>
          <w:rFonts w:cs="Arial"/>
        </w:rPr>
        <w:t>tillsammans och utanför boxen för att stärka invånarens hälsa.</w:t>
      </w:r>
      <w:r w:rsidR="008D7981" w:rsidRPr="71E1CA70">
        <w:rPr>
          <w:rFonts w:cs="Arial"/>
        </w:rPr>
        <w:t xml:space="preserve"> </w:t>
      </w:r>
    </w:p>
    <w:p w14:paraId="59B07114" w14:textId="77777777" w:rsidR="00563B7B" w:rsidRDefault="00563B7B" w:rsidP="00563B7B">
      <w:pPr>
        <w:spacing w:after="160" w:line="278" w:lineRule="auto"/>
        <w:rPr>
          <w:rFonts w:cs="Arial"/>
          <w:szCs w:val="22"/>
        </w:rPr>
      </w:pPr>
    </w:p>
    <w:p w14:paraId="12829A67" w14:textId="77777777" w:rsidR="006C1776" w:rsidRDefault="006C1776" w:rsidP="006C1776">
      <w:pPr>
        <w:pStyle w:val="Liststycke"/>
        <w:spacing w:after="160" w:line="278" w:lineRule="auto"/>
        <w:rPr>
          <w:rFonts w:cs="Arial"/>
          <w:color w:val="FF0000"/>
          <w:szCs w:val="22"/>
        </w:rPr>
      </w:pPr>
    </w:p>
    <w:p w14:paraId="5F9B6E7B" w14:textId="42FAE819" w:rsidR="003C1A61" w:rsidRDefault="003C1A61" w:rsidP="00A00D1F">
      <w:pPr>
        <w:spacing w:line="278" w:lineRule="auto"/>
        <w:rPr>
          <w:rFonts w:cs="Arial"/>
          <w:b/>
          <w:bCs/>
          <w:sz w:val="28"/>
          <w:szCs w:val="28"/>
        </w:rPr>
      </w:pPr>
      <w:r>
        <w:rPr>
          <w:rFonts w:cs="Arial"/>
          <w:b/>
          <w:bCs/>
          <w:sz w:val="28"/>
          <w:szCs w:val="28"/>
        </w:rPr>
        <w:t>M</w:t>
      </w:r>
      <w:r w:rsidR="00C842AB">
        <w:rPr>
          <w:rFonts w:cs="Arial"/>
          <w:b/>
          <w:bCs/>
          <w:sz w:val="28"/>
          <w:szCs w:val="28"/>
        </w:rPr>
        <w:t>et</w:t>
      </w:r>
      <w:r w:rsidR="002A68BB">
        <w:rPr>
          <w:rFonts w:cs="Arial"/>
          <w:b/>
          <w:bCs/>
          <w:sz w:val="28"/>
          <w:szCs w:val="28"/>
        </w:rPr>
        <w:t>od</w:t>
      </w:r>
    </w:p>
    <w:p w14:paraId="142F5836" w14:textId="6E6D2D02" w:rsidR="001118E8" w:rsidRDefault="00EB631A" w:rsidP="001118E8">
      <w:pPr>
        <w:spacing w:after="160" w:line="278" w:lineRule="auto"/>
        <w:rPr>
          <w:rFonts w:cs="Arial"/>
        </w:rPr>
      </w:pPr>
      <w:r>
        <w:rPr>
          <w:rFonts w:cs="Arial"/>
          <w:sz w:val="24"/>
        </w:rPr>
        <w:t xml:space="preserve">För </w:t>
      </w:r>
      <w:r w:rsidRPr="003E6415">
        <w:rPr>
          <w:rFonts w:cs="Arial"/>
        </w:rPr>
        <w:t>att skapa en tydlig förståelse av nuläget så blir ett första steg att kartlägga hur arbetet sker</w:t>
      </w:r>
      <w:r>
        <w:rPr>
          <w:rFonts w:cs="Arial"/>
        </w:rPr>
        <w:t xml:space="preserve"> med hälsofrämjande förebyggande insatser inkl. riskbedömningar</w:t>
      </w:r>
      <w:r w:rsidR="00EB56DB">
        <w:rPr>
          <w:rFonts w:cs="Arial"/>
        </w:rPr>
        <w:t xml:space="preserve">. </w:t>
      </w:r>
      <w:r w:rsidR="0066599C" w:rsidRPr="00AA2C02">
        <w:rPr>
          <w:rFonts w:cs="Arial"/>
        </w:rPr>
        <w:t>Nulägesinventering sker i lokalsamverkan och i enskilda verksamheter</w:t>
      </w:r>
      <w:r w:rsidR="0066599C">
        <w:rPr>
          <w:rFonts w:cs="Arial"/>
        </w:rPr>
        <w:t xml:space="preserve">. </w:t>
      </w:r>
      <w:r w:rsidR="00E4711E">
        <w:rPr>
          <w:rFonts w:cs="Arial"/>
        </w:rPr>
        <w:t>Analys oc</w:t>
      </w:r>
      <w:r w:rsidR="00701848">
        <w:rPr>
          <w:rFonts w:cs="Arial"/>
        </w:rPr>
        <w:t>h framtida arbete</w:t>
      </w:r>
      <w:r w:rsidR="000565A2">
        <w:rPr>
          <w:rFonts w:cs="Arial"/>
        </w:rPr>
        <w:t xml:space="preserve"> sker därefter</w:t>
      </w:r>
      <w:r w:rsidR="00701848">
        <w:rPr>
          <w:rFonts w:cs="Arial"/>
        </w:rPr>
        <w:t xml:space="preserve">, </w:t>
      </w:r>
      <w:r w:rsidR="000565A2" w:rsidRPr="000565A2">
        <w:rPr>
          <w:rFonts w:cs="Arial"/>
          <w:i/>
          <w:iCs/>
        </w:rPr>
        <w:t>s</w:t>
      </w:r>
      <w:r w:rsidR="0066599C" w:rsidRPr="000565A2">
        <w:rPr>
          <w:rFonts w:cs="Arial"/>
          <w:i/>
          <w:iCs/>
        </w:rPr>
        <w:t>e bilaga 1</w:t>
      </w:r>
      <w:r w:rsidR="00A60CA6" w:rsidRPr="000565A2">
        <w:rPr>
          <w:rFonts w:cs="Arial"/>
          <w:i/>
          <w:iCs/>
        </w:rPr>
        <w:t xml:space="preserve"> och 2</w:t>
      </w:r>
      <w:r w:rsidR="00A60CA6">
        <w:rPr>
          <w:rFonts w:cs="Arial"/>
        </w:rPr>
        <w:t>.</w:t>
      </w:r>
    </w:p>
    <w:p w14:paraId="51CA74AF" w14:textId="77777777" w:rsidR="00FC4CBE" w:rsidRPr="005D263B" w:rsidRDefault="00FC4CBE" w:rsidP="001118E8">
      <w:pPr>
        <w:spacing w:after="160" w:line="278" w:lineRule="auto"/>
        <w:rPr>
          <w:rFonts w:cs="Arial"/>
        </w:rPr>
      </w:pPr>
    </w:p>
    <w:p w14:paraId="15141A13" w14:textId="7FD0C169" w:rsidR="005D263B" w:rsidRDefault="00FC4CBE" w:rsidP="005D263B">
      <w:pPr>
        <w:spacing w:after="160" w:line="278" w:lineRule="auto"/>
        <w:rPr>
          <w:rFonts w:cs="Arial"/>
          <w:sz w:val="24"/>
        </w:rPr>
      </w:pPr>
      <w:r>
        <w:rPr>
          <w:noProof/>
        </w:rPr>
        <w:drawing>
          <wp:inline distT="0" distB="0" distL="0" distR="0" wp14:anchorId="0698E8F0" wp14:editId="3CBB51E3">
            <wp:extent cx="5895975" cy="971550"/>
            <wp:effectExtent l="0" t="0" r="9525" b="0"/>
            <wp:docPr id="17160791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EE9ABD4" w14:textId="77777777" w:rsidR="00FC4CBE" w:rsidRPr="00193F28" w:rsidRDefault="00FC4CBE" w:rsidP="00FC4CBE">
      <w:pPr>
        <w:spacing w:after="160" w:line="278" w:lineRule="auto"/>
        <w:rPr>
          <w:rFonts w:cs="Arial"/>
          <w:color w:val="FF0000"/>
          <w:szCs w:val="22"/>
        </w:rPr>
      </w:pPr>
      <w:r w:rsidRPr="00193F28">
        <w:rPr>
          <w:rFonts w:cs="Arial"/>
          <w:color w:val="auto"/>
          <w:sz w:val="16"/>
          <w:szCs w:val="16"/>
        </w:rPr>
        <w:t>Bild 2. visar steg i handlingsplanen</w:t>
      </w:r>
    </w:p>
    <w:p w14:paraId="27C7025E" w14:textId="77777777" w:rsidR="005D263B" w:rsidRDefault="005D263B" w:rsidP="005D263B">
      <w:pPr>
        <w:spacing w:after="160" w:line="278" w:lineRule="auto"/>
        <w:rPr>
          <w:rFonts w:cs="Arial"/>
          <w:sz w:val="24"/>
        </w:rPr>
      </w:pPr>
    </w:p>
    <w:p w14:paraId="175B95AA" w14:textId="77777777" w:rsidR="005D263B" w:rsidRDefault="005D263B" w:rsidP="005D263B">
      <w:pPr>
        <w:spacing w:after="160" w:line="278" w:lineRule="auto"/>
        <w:rPr>
          <w:rFonts w:cs="Arial"/>
          <w:sz w:val="24"/>
        </w:rPr>
      </w:pPr>
    </w:p>
    <w:p w14:paraId="4468247E" w14:textId="77777777" w:rsidR="005D263B" w:rsidRDefault="005D263B" w:rsidP="005D263B">
      <w:pPr>
        <w:spacing w:after="160" w:line="278" w:lineRule="auto"/>
        <w:rPr>
          <w:rFonts w:cs="Arial"/>
          <w:sz w:val="24"/>
        </w:rPr>
      </w:pPr>
    </w:p>
    <w:p w14:paraId="16999EA6" w14:textId="77777777" w:rsidR="00E24010" w:rsidRDefault="00E24010" w:rsidP="005D263B">
      <w:pPr>
        <w:spacing w:after="160" w:line="278" w:lineRule="auto"/>
        <w:rPr>
          <w:rFonts w:cs="Arial"/>
          <w:sz w:val="24"/>
        </w:rPr>
      </w:pPr>
    </w:p>
    <w:p w14:paraId="4FF5B432" w14:textId="77777777" w:rsidR="000032A1" w:rsidRDefault="000032A1">
      <w:pPr>
        <w:rPr>
          <w:rFonts w:cs="Arial"/>
          <w:sz w:val="28"/>
          <w:szCs w:val="28"/>
        </w:rPr>
      </w:pPr>
    </w:p>
    <w:p w14:paraId="71017C04" w14:textId="77777777" w:rsidR="000032A1" w:rsidRDefault="000032A1">
      <w:pPr>
        <w:rPr>
          <w:rFonts w:cs="Arial"/>
          <w:sz w:val="28"/>
          <w:szCs w:val="28"/>
        </w:rPr>
      </w:pPr>
    </w:p>
    <w:p w14:paraId="46A61C44" w14:textId="77777777" w:rsidR="000032A1" w:rsidRDefault="000032A1">
      <w:pPr>
        <w:rPr>
          <w:rFonts w:cs="Arial"/>
          <w:sz w:val="28"/>
          <w:szCs w:val="28"/>
        </w:rPr>
      </w:pPr>
    </w:p>
    <w:p w14:paraId="5DC95C05" w14:textId="77777777" w:rsidR="000032A1" w:rsidRDefault="000032A1">
      <w:pPr>
        <w:rPr>
          <w:rFonts w:cs="Arial"/>
          <w:sz w:val="28"/>
          <w:szCs w:val="28"/>
        </w:rPr>
      </w:pPr>
    </w:p>
    <w:p w14:paraId="651980F5" w14:textId="77777777" w:rsidR="000032A1" w:rsidRDefault="000032A1">
      <w:pPr>
        <w:rPr>
          <w:rFonts w:cs="Arial"/>
          <w:sz w:val="28"/>
          <w:szCs w:val="28"/>
        </w:rPr>
      </w:pPr>
    </w:p>
    <w:p w14:paraId="10584F00" w14:textId="77777777" w:rsidR="000032A1" w:rsidRDefault="000032A1">
      <w:pPr>
        <w:rPr>
          <w:rFonts w:cs="Arial"/>
          <w:sz w:val="28"/>
          <w:szCs w:val="28"/>
        </w:rPr>
      </w:pPr>
    </w:p>
    <w:p w14:paraId="5ED31F82" w14:textId="77777777" w:rsidR="00246FEE" w:rsidRDefault="00246FEE">
      <w:pPr>
        <w:rPr>
          <w:rFonts w:cs="Arial"/>
          <w:sz w:val="28"/>
          <w:szCs w:val="28"/>
        </w:rPr>
      </w:pPr>
    </w:p>
    <w:p w14:paraId="353AD40A" w14:textId="77777777" w:rsidR="00246FEE" w:rsidRDefault="00246FEE">
      <w:pPr>
        <w:rPr>
          <w:rFonts w:cs="Arial"/>
          <w:sz w:val="28"/>
          <w:szCs w:val="28"/>
        </w:rPr>
      </w:pPr>
    </w:p>
    <w:p w14:paraId="7348DEC5" w14:textId="77777777" w:rsidR="00246FEE" w:rsidRDefault="00246FEE">
      <w:pPr>
        <w:rPr>
          <w:rFonts w:cs="Arial"/>
          <w:sz w:val="28"/>
          <w:szCs w:val="28"/>
        </w:rPr>
      </w:pPr>
    </w:p>
    <w:p w14:paraId="37B6E182" w14:textId="77777777" w:rsidR="00246FEE" w:rsidRDefault="00246FEE">
      <w:pPr>
        <w:rPr>
          <w:rFonts w:cs="Arial"/>
          <w:sz w:val="28"/>
          <w:szCs w:val="28"/>
        </w:rPr>
      </w:pPr>
    </w:p>
    <w:p w14:paraId="6467C49D" w14:textId="77777777" w:rsidR="00246FEE" w:rsidRDefault="00246FEE">
      <w:pPr>
        <w:rPr>
          <w:rFonts w:cs="Arial"/>
          <w:sz w:val="28"/>
          <w:szCs w:val="28"/>
        </w:rPr>
      </w:pPr>
    </w:p>
    <w:p w14:paraId="5B39A7EB" w14:textId="77777777" w:rsidR="007015E4" w:rsidRDefault="007015E4">
      <w:pPr>
        <w:rPr>
          <w:rFonts w:cs="Arial"/>
          <w:sz w:val="28"/>
          <w:szCs w:val="28"/>
        </w:rPr>
      </w:pPr>
    </w:p>
    <w:p w14:paraId="68F925C5" w14:textId="77777777" w:rsidR="007015E4" w:rsidRDefault="007015E4">
      <w:pPr>
        <w:rPr>
          <w:rFonts w:cs="Arial"/>
          <w:sz w:val="28"/>
          <w:szCs w:val="28"/>
        </w:rPr>
      </w:pPr>
    </w:p>
    <w:p w14:paraId="3B19B0FD" w14:textId="6DB4569B" w:rsidR="007015E4" w:rsidRDefault="007015E4">
      <w:pPr>
        <w:rPr>
          <w:rFonts w:cs="Arial"/>
          <w:sz w:val="28"/>
          <w:szCs w:val="28"/>
        </w:rPr>
      </w:pPr>
    </w:p>
    <w:p w14:paraId="526E5ABB" w14:textId="77777777" w:rsidR="006074FC" w:rsidRDefault="006074FC">
      <w:pPr>
        <w:rPr>
          <w:rFonts w:cs="Arial"/>
          <w:sz w:val="28"/>
          <w:szCs w:val="28"/>
        </w:rPr>
      </w:pPr>
    </w:p>
    <w:p w14:paraId="617087E2" w14:textId="77777777" w:rsidR="006074FC" w:rsidRDefault="006074FC">
      <w:pPr>
        <w:rPr>
          <w:rFonts w:cs="Arial"/>
          <w:sz w:val="28"/>
          <w:szCs w:val="28"/>
        </w:rPr>
      </w:pPr>
    </w:p>
    <w:p w14:paraId="1B67B1A2" w14:textId="77777777" w:rsidR="003D2A0B" w:rsidRDefault="003D2A0B">
      <w:pPr>
        <w:rPr>
          <w:rFonts w:cs="Arial"/>
          <w:sz w:val="28"/>
          <w:szCs w:val="28"/>
        </w:rPr>
        <w:sectPr w:rsidR="003D2A0B" w:rsidSect="003C6E71">
          <w:headerReference w:type="even" r:id="rId17"/>
          <w:headerReference w:type="default" r:id="rId18"/>
          <w:footerReference w:type="even" r:id="rId19"/>
          <w:footerReference w:type="default" r:id="rId20"/>
          <w:headerReference w:type="first" r:id="rId21"/>
          <w:footerReference w:type="first" r:id="rId22"/>
          <w:pgSz w:w="11900" w:h="16840"/>
          <w:pgMar w:top="1417" w:right="1417" w:bottom="1417" w:left="1417" w:header="567" w:footer="567" w:gutter="0"/>
          <w:cols w:space="708"/>
          <w:titlePg/>
          <w:docGrid w:linePitch="360"/>
        </w:sectPr>
      </w:pPr>
    </w:p>
    <w:p w14:paraId="45D3242B" w14:textId="77777777" w:rsidR="007015E4" w:rsidRDefault="007015E4">
      <w:pPr>
        <w:rPr>
          <w:rFonts w:cs="Arial"/>
          <w:sz w:val="28"/>
          <w:szCs w:val="28"/>
        </w:rPr>
      </w:pPr>
      <w:permStart w:id="1073826251" w:edGrp="everyone"/>
    </w:p>
    <w:p w14:paraId="0C9292E0" w14:textId="3D7FA7FE" w:rsidR="00246FEE" w:rsidRDefault="00246FEE">
      <w:pPr>
        <w:rPr>
          <w:rFonts w:cs="Arial"/>
          <w:sz w:val="28"/>
          <w:szCs w:val="28"/>
        </w:rPr>
      </w:pPr>
    </w:p>
    <w:tbl>
      <w:tblPr>
        <w:tblStyle w:val="Tabellrutntljust"/>
        <w:tblW w:w="0" w:type="auto"/>
        <w:tblLook w:val="04A0" w:firstRow="1" w:lastRow="0" w:firstColumn="1" w:lastColumn="0" w:noHBand="0" w:noVBand="1"/>
      </w:tblPr>
      <w:tblGrid>
        <w:gridCol w:w="6424"/>
        <w:gridCol w:w="1397"/>
        <w:gridCol w:w="1235"/>
      </w:tblGrid>
      <w:tr w:rsidR="001C2DCE" w:rsidRPr="00511BC9" w14:paraId="62E21034" w14:textId="77777777" w:rsidTr="00604358">
        <w:tc>
          <w:tcPr>
            <w:tcW w:w="9066" w:type="dxa"/>
            <w:gridSpan w:val="3"/>
          </w:tcPr>
          <w:p w14:paraId="2270E800" w14:textId="77777777" w:rsidR="001C2DCE" w:rsidRPr="00511BC9" w:rsidRDefault="001C2DCE" w:rsidP="001C2DCE">
            <w:pPr>
              <w:rPr>
                <w:rFonts w:cs="Arial"/>
                <w:i/>
                <w:iCs/>
                <w:szCs w:val="22"/>
              </w:rPr>
            </w:pPr>
            <w:r w:rsidRPr="00511BC9">
              <w:rPr>
                <w:rFonts w:cs="Arial"/>
                <w:i/>
                <w:iCs/>
                <w:szCs w:val="22"/>
              </w:rPr>
              <w:t>Bilaga 1.</w:t>
            </w:r>
          </w:p>
          <w:p w14:paraId="60811027" w14:textId="14C01829" w:rsidR="001C2DCE" w:rsidRPr="00511BC9" w:rsidRDefault="001C2DCE" w:rsidP="001C2DCE">
            <w:pPr>
              <w:rPr>
                <w:rFonts w:cs="Arial"/>
                <w:b/>
                <w:bCs/>
                <w:sz w:val="28"/>
                <w:szCs w:val="28"/>
              </w:rPr>
            </w:pPr>
            <w:r w:rsidRPr="00511BC9">
              <w:rPr>
                <w:rFonts w:cs="Arial"/>
                <w:b/>
                <w:bCs/>
                <w:sz w:val="28"/>
                <w:szCs w:val="28"/>
              </w:rPr>
              <w:t>Frågeställningar till er lokala nulägesinventering</w:t>
            </w:r>
          </w:p>
          <w:p w14:paraId="0C2E2F87" w14:textId="77777777" w:rsidR="001C2DCE" w:rsidRPr="00511BC9" w:rsidRDefault="001C2DCE">
            <w:pPr>
              <w:rPr>
                <w:rFonts w:asciiTheme="minorHAnsi" w:hAnsiTheme="minorHAnsi" w:cstheme="minorHAnsi"/>
                <w:b/>
                <w:sz w:val="20"/>
                <w:szCs w:val="20"/>
              </w:rPr>
            </w:pPr>
          </w:p>
        </w:tc>
      </w:tr>
      <w:tr w:rsidR="00EC6AFD" w:rsidRPr="00511BC9" w14:paraId="219797B9" w14:textId="77777777" w:rsidTr="00604358">
        <w:tc>
          <w:tcPr>
            <w:tcW w:w="6432" w:type="dxa"/>
          </w:tcPr>
          <w:p w14:paraId="1BE6DBC2" w14:textId="3777F873" w:rsidR="00EC6AFD" w:rsidRPr="00511BC9" w:rsidRDefault="00EC6AFD">
            <w:pPr>
              <w:rPr>
                <w:rFonts w:cs="Arial"/>
                <w:b/>
                <w:bCs/>
                <w:sz w:val="18"/>
                <w:szCs w:val="18"/>
              </w:rPr>
            </w:pPr>
            <w:r w:rsidRPr="00511BC9">
              <w:rPr>
                <w:rFonts w:cs="Arial"/>
                <w:b/>
                <w:bCs/>
                <w:sz w:val="18"/>
                <w:szCs w:val="18"/>
              </w:rPr>
              <w:t>Steg 1</w:t>
            </w:r>
            <w:r w:rsidRPr="00511BC9">
              <w:rPr>
                <w:rFonts w:cs="Arial"/>
                <w:sz w:val="18"/>
                <w:szCs w:val="18"/>
              </w:rPr>
              <w:t xml:space="preserve">: </w:t>
            </w:r>
            <w:r w:rsidRPr="00511BC9">
              <w:rPr>
                <w:rFonts w:cs="Arial"/>
                <w:b/>
                <w:bCs/>
                <w:sz w:val="18"/>
                <w:szCs w:val="18"/>
              </w:rPr>
              <w:t>Nulägeskartläggning</w:t>
            </w:r>
            <w:r w:rsidR="0084167C" w:rsidRPr="00511BC9">
              <w:rPr>
                <w:rFonts w:cs="Arial"/>
                <w:b/>
                <w:bCs/>
                <w:sz w:val="18"/>
                <w:szCs w:val="18"/>
              </w:rPr>
              <w:t xml:space="preserve">, </w:t>
            </w:r>
            <w:r w:rsidR="0018678F" w:rsidRPr="00511BC9">
              <w:rPr>
                <w:rFonts w:cs="Arial"/>
                <w:b/>
                <w:bCs/>
                <w:sz w:val="18"/>
                <w:szCs w:val="18"/>
              </w:rPr>
              <w:t>stödfrågo</w:t>
            </w:r>
            <w:r w:rsidR="00323795" w:rsidRPr="00511BC9">
              <w:rPr>
                <w:rFonts w:cs="Arial"/>
                <w:b/>
                <w:bCs/>
                <w:sz w:val="18"/>
                <w:szCs w:val="18"/>
              </w:rPr>
              <w:t>r</w:t>
            </w:r>
          </w:p>
          <w:p w14:paraId="37B6B907" w14:textId="25A90466" w:rsidR="004D1002" w:rsidRPr="00511BC9" w:rsidRDefault="004D1002">
            <w:pPr>
              <w:rPr>
                <w:rFonts w:cs="Arial"/>
                <w:sz w:val="18"/>
                <w:szCs w:val="18"/>
              </w:rPr>
            </w:pPr>
          </w:p>
        </w:tc>
        <w:tc>
          <w:tcPr>
            <w:tcW w:w="1397" w:type="dxa"/>
          </w:tcPr>
          <w:p w14:paraId="77E5128A" w14:textId="1AF55AD1" w:rsidR="00EC6AFD" w:rsidRPr="00511BC9" w:rsidRDefault="00281AFE">
            <w:pPr>
              <w:rPr>
                <w:rFonts w:cs="Arial"/>
                <w:b/>
                <w:sz w:val="18"/>
                <w:szCs w:val="18"/>
              </w:rPr>
            </w:pPr>
            <w:r w:rsidRPr="00511BC9">
              <w:rPr>
                <w:rFonts w:cs="Arial"/>
                <w:b/>
                <w:sz w:val="18"/>
                <w:szCs w:val="18"/>
              </w:rPr>
              <w:t>Vem är med vid inventeringen</w:t>
            </w:r>
          </w:p>
        </w:tc>
        <w:tc>
          <w:tcPr>
            <w:tcW w:w="1237" w:type="dxa"/>
          </w:tcPr>
          <w:p w14:paraId="2A051F89" w14:textId="77777777" w:rsidR="00EC6AFD" w:rsidRPr="00511BC9" w:rsidRDefault="00EC6AFD">
            <w:pPr>
              <w:rPr>
                <w:rFonts w:asciiTheme="minorHAnsi" w:hAnsiTheme="minorHAnsi" w:cstheme="minorHAnsi"/>
                <w:b/>
                <w:sz w:val="18"/>
                <w:szCs w:val="18"/>
              </w:rPr>
            </w:pPr>
            <w:r w:rsidRPr="00511BC9">
              <w:rPr>
                <w:rFonts w:asciiTheme="minorHAnsi" w:hAnsiTheme="minorHAnsi" w:cstheme="minorHAnsi"/>
                <w:b/>
                <w:sz w:val="18"/>
                <w:szCs w:val="18"/>
              </w:rPr>
              <w:t>Tid</w:t>
            </w:r>
          </w:p>
        </w:tc>
      </w:tr>
      <w:tr w:rsidR="00EC6AFD" w:rsidRPr="00511BC9" w14:paraId="4AECF314" w14:textId="77777777" w:rsidTr="00604358">
        <w:trPr>
          <w:trHeight w:val="3755"/>
        </w:trPr>
        <w:tc>
          <w:tcPr>
            <w:tcW w:w="6432" w:type="dxa"/>
          </w:tcPr>
          <w:p w14:paraId="7E97F80F" w14:textId="640B3311" w:rsidR="001223EE" w:rsidRPr="00511BC9" w:rsidRDefault="009C51D2" w:rsidP="001223EE">
            <w:pPr>
              <w:spacing w:after="160" w:line="259" w:lineRule="auto"/>
              <w:rPr>
                <w:rFonts w:cstheme="minorHAnsi"/>
                <w:sz w:val="20"/>
                <w:szCs w:val="20"/>
              </w:rPr>
            </w:pPr>
            <w:r w:rsidRPr="00511BC9">
              <w:rPr>
                <w:rFonts w:cstheme="minorHAnsi"/>
                <w:sz w:val="20"/>
                <w:szCs w:val="20"/>
              </w:rPr>
              <w:t>Inventera</w:t>
            </w:r>
            <w:r w:rsidR="001223EE" w:rsidRPr="00511BC9">
              <w:rPr>
                <w:rFonts w:cstheme="minorHAnsi"/>
                <w:sz w:val="20"/>
                <w:szCs w:val="20"/>
              </w:rPr>
              <w:t xml:space="preserve"> </w:t>
            </w:r>
          </w:p>
          <w:p w14:paraId="17FB2AFB" w14:textId="0019F350" w:rsidR="00E72FDE" w:rsidRPr="00511BC9" w:rsidRDefault="001D5663" w:rsidP="00621B79">
            <w:pPr>
              <w:pStyle w:val="Liststycke"/>
              <w:numPr>
                <w:ilvl w:val="0"/>
                <w:numId w:val="8"/>
              </w:numPr>
              <w:spacing w:after="160" w:line="259" w:lineRule="auto"/>
              <w:rPr>
                <w:rFonts w:cstheme="minorHAnsi"/>
                <w:sz w:val="20"/>
                <w:szCs w:val="20"/>
              </w:rPr>
            </w:pPr>
            <w:r w:rsidRPr="00511BC9">
              <w:rPr>
                <w:rFonts w:cstheme="minorHAnsi"/>
                <w:sz w:val="20"/>
                <w:szCs w:val="20"/>
              </w:rPr>
              <w:t xml:space="preserve">Hur </w:t>
            </w:r>
            <w:r w:rsidR="009C51D2" w:rsidRPr="00511BC9">
              <w:rPr>
                <w:rFonts w:cstheme="minorHAnsi"/>
                <w:sz w:val="20"/>
                <w:szCs w:val="20"/>
              </w:rPr>
              <w:t xml:space="preserve">arbetar ni </w:t>
            </w:r>
            <w:r w:rsidR="005A2FB6" w:rsidRPr="00511BC9">
              <w:rPr>
                <w:rFonts w:cstheme="minorHAnsi"/>
                <w:sz w:val="20"/>
                <w:szCs w:val="20"/>
              </w:rPr>
              <w:t xml:space="preserve">med det </w:t>
            </w:r>
            <w:r w:rsidR="009C51D2" w:rsidRPr="00511BC9">
              <w:rPr>
                <w:rFonts w:cstheme="minorHAnsi"/>
                <w:sz w:val="20"/>
                <w:szCs w:val="20"/>
              </w:rPr>
              <w:t>hälsofrämjande</w:t>
            </w:r>
            <w:r w:rsidR="00956B07" w:rsidRPr="00511BC9">
              <w:rPr>
                <w:rFonts w:cstheme="minorHAnsi"/>
                <w:sz w:val="20"/>
                <w:szCs w:val="20"/>
              </w:rPr>
              <w:t>, förebyggande</w:t>
            </w:r>
            <w:r w:rsidR="009C51D2" w:rsidRPr="00511BC9">
              <w:rPr>
                <w:rFonts w:cstheme="minorHAnsi"/>
                <w:sz w:val="20"/>
                <w:szCs w:val="20"/>
              </w:rPr>
              <w:t xml:space="preserve"> idag</w:t>
            </w:r>
            <w:r w:rsidR="00436DFB" w:rsidRPr="00511BC9">
              <w:rPr>
                <w:rFonts w:cstheme="minorHAnsi"/>
                <w:sz w:val="20"/>
                <w:szCs w:val="20"/>
              </w:rPr>
              <w:t>?</w:t>
            </w:r>
            <w:r w:rsidR="00444439" w:rsidRPr="00511BC9">
              <w:rPr>
                <w:rFonts w:cstheme="minorHAnsi"/>
                <w:sz w:val="20"/>
                <w:szCs w:val="20"/>
              </w:rPr>
              <w:t xml:space="preserve"> Får det den effekt som önskas?</w:t>
            </w:r>
            <w:r w:rsidR="00AE46BA" w:rsidRPr="00511BC9">
              <w:rPr>
                <w:rFonts w:cstheme="minorHAnsi"/>
                <w:sz w:val="20"/>
                <w:szCs w:val="20"/>
              </w:rPr>
              <w:t xml:space="preserve"> </w:t>
            </w:r>
          </w:p>
          <w:p w14:paraId="4356B075" w14:textId="6A243199" w:rsidR="0076557F" w:rsidRPr="00511BC9" w:rsidRDefault="0076557F" w:rsidP="00621B79">
            <w:pPr>
              <w:pStyle w:val="Liststycke"/>
              <w:numPr>
                <w:ilvl w:val="0"/>
                <w:numId w:val="8"/>
              </w:numPr>
              <w:spacing w:after="160" w:line="259" w:lineRule="auto"/>
              <w:rPr>
                <w:rFonts w:cstheme="minorHAnsi"/>
                <w:sz w:val="20"/>
                <w:szCs w:val="20"/>
              </w:rPr>
            </w:pPr>
            <w:r w:rsidRPr="00511BC9">
              <w:rPr>
                <w:rFonts w:cstheme="minorHAnsi"/>
                <w:sz w:val="20"/>
                <w:szCs w:val="20"/>
              </w:rPr>
              <w:t>Hur arbetar ni med hälsofrämjande kartläggningar alt. riskbedömningar idag?</w:t>
            </w:r>
          </w:p>
          <w:p w14:paraId="43E4708A" w14:textId="5A27C8FE" w:rsidR="00EC6AFD" w:rsidRPr="00511BC9" w:rsidRDefault="000E360D" w:rsidP="00621B79">
            <w:pPr>
              <w:pStyle w:val="Liststycke"/>
              <w:numPr>
                <w:ilvl w:val="0"/>
                <w:numId w:val="8"/>
              </w:numPr>
              <w:spacing w:after="160" w:line="259" w:lineRule="auto"/>
              <w:rPr>
                <w:rFonts w:cstheme="minorHAnsi"/>
                <w:sz w:val="20"/>
                <w:szCs w:val="20"/>
              </w:rPr>
            </w:pPr>
            <w:r w:rsidRPr="00511BC9">
              <w:rPr>
                <w:rFonts w:cstheme="minorHAnsi"/>
                <w:sz w:val="20"/>
                <w:szCs w:val="20"/>
              </w:rPr>
              <w:t>Vilka</w:t>
            </w:r>
            <w:r w:rsidR="00EF0987" w:rsidRPr="00511BC9">
              <w:rPr>
                <w:rFonts w:cstheme="minorHAnsi"/>
                <w:sz w:val="20"/>
                <w:szCs w:val="20"/>
              </w:rPr>
              <w:t xml:space="preserve"> specifika målgrupper vinner på att ni i samverkan</w:t>
            </w:r>
            <w:r w:rsidR="009C51D2" w:rsidRPr="00511BC9">
              <w:rPr>
                <w:rFonts w:cstheme="minorHAnsi"/>
                <w:sz w:val="20"/>
                <w:szCs w:val="20"/>
              </w:rPr>
              <w:t xml:space="preserve"> </w:t>
            </w:r>
            <w:r w:rsidR="00831E72" w:rsidRPr="00511BC9">
              <w:rPr>
                <w:rFonts w:cstheme="minorHAnsi"/>
                <w:sz w:val="20"/>
                <w:szCs w:val="20"/>
              </w:rPr>
              <w:t>arbetar med</w:t>
            </w:r>
            <w:r w:rsidR="00EF0987" w:rsidRPr="00511BC9">
              <w:rPr>
                <w:rFonts w:cstheme="minorHAnsi"/>
                <w:sz w:val="20"/>
                <w:szCs w:val="20"/>
              </w:rPr>
              <w:t xml:space="preserve"> hälsofrämjande kartläggningar, insatser gemensamt? </w:t>
            </w:r>
          </w:p>
          <w:p w14:paraId="2A769812" w14:textId="2A41B84C" w:rsidR="00020D92" w:rsidRPr="00511BC9" w:rsidRDefault="00FC62DC" w:rsidP="00621B79">
            <w:pPr>
              <w:pStyle w:val="Liststycke"/>
              <w:numPr>
                <w:ilvl w:val="0"/>
                <w:numId w:val="8"/>
              </w:numPr>
              <w:spacing w:after="160" w:line="259" w:lineRule="auto"/>
              <w:rPr>
                <w:rFonts w:cstheme="minorHAnsi"/>
                <w:sz w:val="20"/>
                <w:szCs w:val="20"/>
              </w:rPr>
            </w:pPr>
            <w:r w:rsidRPr="00511BC9">
              <w:rPr>
                <w:rFonts w:cstheme="minorHAnsi"/>
                <w:sz w:val="20"/>
                <w:szCs w:val="20"/>
              </w:rPr>
              <w:t xml:space="preserve">Hur arbetar ni med </w:t>
            </w:r>
            <w:r w:rsidR="00F607B9" w:rsidRPr="00511BC9">
              <w:rPr>
                <w:rFonts w:cstheme="minorHAnsi"/>
                <w:sz w:val="20"/>
                <w:szCs w:val="20"/>
              </w:rPr>
              <w:t>levnadsvanor</w:t>
            </w:r>
            <w:r w:rsidRPr="00511BC9">
              <w:rPr>
                <w:rFonts w:cstheme="minorHAnsi"/>
                <w:sz w:val="20"/>
                <w:szCs w:val="20"/>
              </w:rPr>
              <w:t xml:space="preserve"> idag? </w:t>
            </w:r>
            <w:hyperlink r:id="rId23" w:history="1">
              <w:r w:rsidR="0064290F" w:rsidRPr="00511BC9">
                <w:rPr>
                  <w:rStyle w:val="Hyperlnk"/>
                  <w:rFonts w:cstheme="minorHAnsi"/>
                  <w:sz w:val="20"/>
                  <w:szCs w:val="20"/>
                </w:rPr>
                <w:t>Levnadsvanor, vårdprogram - Vårdgivare Skåne</w:t>
              </w:r>
            </w:hyperlink>
          </w:p>
          <w:p w14:paraId="5B2B9A5F" w14:textId="77777777" w:rsidR="00D85B70" w:rsidRPr="00511BC9" w:rsidRDefault="00672D2B" w:rsidP="00621B79">
            <w:pPr>
              <w:pStyle w:val="Liststycke"/>
              <w:numPr>
                <w:ilvl w:val="0"/>
                <w:numId w:val="8"/>
              </w:numPr>
              <w:spacing w:after="160" w:line="259" w:lineRule="auto"/>
              <w:rPr>
                <w:rFonts w:cstheme="minorHAnsi"/>
                <w:sz w:val="20"/>
                <w:szCs w:val="20"/>
              </w:rPr>
            </w:pPr>
            <w:r w:rsidRPr="00511BC9">
              <w:rPr>
                <w:rFonts w:cstheme="minorHAnsi"/>
                <w:sz w:val="20"/>
                <w:szCs w:val="20"/>
              </w:rPr>
              <w:t>På vilket sätt</w:t>
            </w:r>
            <w:r w:rsidR="008B06FA" w:rsidRPr="00511BC9">
              <w:rPr>
                <w:rFonts w:cstheme="minorHAnsi"/>
                <w:sz w:val="20"/>
                <w:szCs w:val="20"/>
              </w:rPr>
              <w:t xml:space="preserve"> </w:t>
            </w:r>
            <w:r w:rsidR="00C77D00" w:rsidRPr="00511BC9">
              <w:rPr>
                <w:rFonts w:cstheme="minorHAnsi"/>
                <w:sz w:val="20"/>
                <w:szCs w:val="20"/>
              </w:rPr>
              <w:t xml:space="preserve">arbetar ni personcentrerat ex. </w:t>
            </w:r>
            <w:r w:rsidR="008B06FA" w:rsidRPr="00511BC9">
              <w:rPr>
                <w:rFonts w:cstheme="minorHAnsi"/>
                <w:sz w:val="20"/>
                <w:szCs w:val="20"/>
              </w:rPr>
              <w:t>uppmärksamma</w:t>
            </w:r>
            <w:r w:rsidR="00461D99" w:rsidRPr="00511BC9">
              <w:rPr>
                <w:rFonts w:cstheme="minorHAnsi"/>
                <w:sz w:val="20"/>
                <w:szCs w:val="20"/>
              </w:rPr>
              <w:t>s</w:t>
            </w:r>
            <w:r w:rsidR="00020D92" w:rsidRPr="00511BC9">
              <w:rPr>
                <w:rFonts w:cstheme="minorHAnsi"/>
                <w:sz w:val="20"/>
                <w:szCs w:val="20"/>
              </w:rPr>
              <w:t xml:space="preserve"> invånarnas behov, vad är viktigt för invånaren,</w:t>
            </w:r>
            <w:r w:rsidR="00C77D00" w:rsidRPr="00511BC9">
              <w:rPr>
                <w:rFonts w:cstheme="minorHAnsi"/>
                <w:sz w:val="20"/>
                <w:szCs w:val="20"/>
              </w:rPr>
              <w:t xml:space="preserve"> </w:t>
            </w:r>
            <w:r w:rsidR="00D25B98" w:rsidRPr="00511BC9">
              <w:rPr>
                <w:rFonts w:cstheme="minorHAnsi"/>
                <w:sz w:val="20"/>
                <w:szCs w:val="20"/>
              </w:rPr>
              <w:t>förmåga</w:t>
            </w:r>
            <w:r w:rsidR="008D506A" w:rsidRPr="00511BC9">
              <w:rPr>
                <w:rFonts w:cstheme="minorHAnsi"/>
                <w:sz w:val="20"/>
                <w:szCs w:val="20"/>
              </w:rPr>
              <w:t xml:space="preserve">/förutsättningar, </w:t>
            </w:r>
            <w:r w:rsidR="00020D92" w:rsidRPr="00511BC9">
              <w:rPr>
                <w:rFonts w:cstheme="minorHAnsi"/>
                <w:sz w:val="20"/>
                <w:szCs w:val="20"/>
              </w:rPr>
              <w:t>hälsolitteracitet</w:t>
            </w:r>
            <w:r w:rsidR="00F30C85" w:rsidRPr="00511BC9">
              <w:rPr>
                <w:rFonts w:cstheme="minorHAnsi"/>
                <w:sz w:val="20"/>
                <w:szCs w:val="20"/>
              </w:rPr>
              <w:t>.</w:t>
            </w:r>
            <w:r w:rsidR="00020D92" w:rsidRPr="00511BC9">
              <w:rPr>
                <w:rFonts w:cstheme="minorHAnsi"/>
                <w:sz w:val="20"/>
                <w:szCs w:val="20"/>
              </w:rPr>
              <w:t xml:space="preserve"> </w:t>
            </w:r>
          </w:p>
          <w:p w14:paraId="7BAAD45A" w14:textId="307D8A33" w:rsidR="00220DD0" w:rsidRPr="00511BC9" w:rsidRDefault="00F30C85" w:rsidP="00D85B70">
            <w:pPr>
              <w:pStyle w:val="Liststycke"/>
              <w:spacing w:after="160" w:line="259" w:lineRule="auto"/>
              <w:rPr>
                <w:rFonts w:cstheme="minorHAnsi"/>
                <w:sz w:val="20"/>
                <w:szCs w:val="20"/>
              </w:rPr>
            </w:pPr>
            <w:r w:rsidRPr="00511BC9">
              <w:rPr>
                <w:rFonts w:cstheme="minorHAnsi"/>
                <w:sz w:val="20"/>
                <w:szCs w:val="20"/>
              </w:rPr>
              <w:t>F</w:t>
            </w:r>
            <w:r w:rsidR="00020D92" w:rsidRPr="00511BC9">
              <w:rPr>
                <w:rFonts w:cstheme="minorHAnsi"/>
                <w:sz w:val="20"/>
                <w:szCs w:val="20"/>
              </w:rPr>
              <w:t>inns systematik</w:t>
            </w:r>
            <w:r w:rsidR="00152964" w:rsidRPr="00511BC9">
              <w:rPr>
                <w:rFonts w:cstheme="minorHAnsi"/>
                <w:sz w:val="20"/>
                <w:szCs w:val="20"/>
              </w:rPr>
              <w:t xml:space="preserve"> i arbetet</w:t>
            </w:r>
            <w:r w:rsidR="00020D92" w:rsidRPr="00511BC9">
              <w:rPr>
                <w:rFonts w:cstheme="minorHAnsi"/>
                <w:sz w:val="20"/>
                <w:szCs w:val="20"/>
              </w:rPr>
              <w:t>?</w:t>
            </w:r>
          </w:p>
          <w:p w14:paraId="1F1716E8" w14:textId="15B84B27" w:rsidR="00233457" w:rsidRPr="00511BC9" w:rsidRDefault="00220DD0" w:rsidP="0076557F">
            <w:pPr>
              <w:pStyle w:val="Liststycke"/>
              <w:numPr>
                <w:ilvl w:val="0"/>
                <w:numId w:val="8"/>
              </w:numPr>
              <w:spacing w:after="160" w:line="259" w:lineRule="auto"/>
              <w:rPr>
                <w:rFonts w:cstheme="minorHAnsi"/>
                <w:sz w:val="20"/>
                <w:szCs w:val="20"/>
              </w:rPr>
            </w:pPr>
            <w:r w:rsidRPr="00511BC9">
              <w:rPr>
                <w:rFonts w:cstheme="minorHAnsi"/>
                <w:sz w:val="20"/>
                <w:szCs w:val="20"/>
              </w:rPr>
              <w:t xml:space="preserve">Finns det någon målgrupp ni inte når idag i det </w:t>
            </w:r>
            <w:r w:rsidR="00956B07" w:rsidRPr="00511BC9">
              <w:rPr>
                <w:rFonts w:cstheme="minorHAnsi"/>
                <w:sz w:val="20"/>
                <w:szCs w:val="20"/>
              </w:rPr>
              <w:t xml:space="preserve">förebyggande </w:t>
            </w:r>
            <w:r w:rsidRPr="00511BC9">
              <w:rPr>
                <w:rFonts w:cstheme="minorHAnsi"/>
                <w:sz w:val="20"/>
                <w:szCs w:val="20"/>
              </w:rPr>
              <w:t>hälsofrämjande arbetet?</w:t>
            </w:r>
          </w:p>
          <w:p w14:paraId="513D6DBF" w14:textId="77777777" w:rsidR="00621B79" w:rsidRPr="00511BC9" w:rsidRDefault="00914714" w:rsidP="00925372">
            <w:pPr>
              <w:pStyle w:val="Liststycke"/>
              <w:numPr>
                <w:ilvl w:val="0"/>
                <w:numId w:val="8"/>
              </w:numPr>
              <w:spacing w:after="160" w:line="278" w:lineRule="auto"/>
              <w:rPr>
                <w:rFonts w:cs="Arial"/>
                <w:sz w:val="20"/>
                <w:szCs w:val="20"/>
              </w:rPr>
            </w:pPr>
            <w:r w:rsidRPr="00511BC9">
              <w:rPr>
                <w:rFonts w:cs="Arial"/>
                <w:sz w:val="20"/>
                <w:szCs w:val="20"/>
              </w:rPr>
              <w:t>Hur arbetar ni med</w:t>
            </w:r>
            <w:r w:rsidR="00530D12" w:rsidRPr="00511BC9">
              <w:rPr>
                <w:rFonts w:cs="Arial"/>
                <w:sz w:val="20"/>
                <w:szCs w:val="20"/>
              </w:rPr>
              <w:t xml:space="preserve"> riktade</w:t>
            </w:r>
            <w:r w:rsidRPr="00511BC9">
              <w:rPr>
                <w:rFonts w:cs="Arial"/>
                <w:sz w:val="20"/>
                <w:szCs w:val="20"/>
              </w:rPr>
              <w:t xml:space="preserve"> </w:t>
            </w:r>
            <w:r w:rsidR="00621B79" w:rsidRPr="00511BC9">
              <w:rPr>
                <w:rFonts w:cs="Arial"/>
                <w:sz w:val="20"/>
                <w:szCs w:val="20"/>
              </w:rPr>
              <w:t>hälsosamtal</w:t>
            </w:r>
            <w:r w:rsidR="00530D12" w:rsidRPr="00511BC9">
              <w:rPr>
                <w:rFonts w:cs="Arial"/>
                <w:sz w:val="20"/>
                <w:szCs w:val="20"/>
              </w:rPr>
              <w:t>,</w:t>
            </w:r>
            <w:r w:rsidR="00621B79" w:rsidRPr="00511BC9">
              <w:rPr>
                <w:rFonts w:cs="Arial"/>
                <w:sz w:val="20"/>
                <w:szCs w:val="20"/>
              </w:rPr>
              <w:t xml:space="preserve"> generella hälsosamtal och riktade hälsoundersökningar inkl. levnadsvanor samt riskbedömningar och läkemedelsgenomgångar</w:t>
            </w:r>
            <w:r w:rsidRPr="00511BC9">
              <w:rPr>
                <w:rFonts w:cs="Arial"/>
                <w:sz w:val="20"/>
                <w:szCs w:val="20"/>
              </w:rPr>
              <w:t xml:space="preserve"> idag?</w:t>
            </w:r>
          </w:p>
          <w:p w14:paraId="4C7BC0EA" w14:textId="0EE6B1A5" w:rsidR="00925372" w:rsidRPr="00511BC9" w:rsidRDefault="00925372" w:rsidP="00925372">
            <w:pPr>
              <w:pStyle w:val="Liststycke"/>
              <w:numPr>
                <w:ilvl w:val="0"/>
                <w:numId w:val="8"/>
              </w:numPr>
              <w:spacing w:after="160" w:line="278" w:lineRule="auto"/>
              <w:rPr>
                <w:rFonts w:cs="Arial"/>
                <w:sz w:val="20"/>
                <w:szCs w:val="20"/>
              </w:rPr>
            </w:pPr>
            <w:r w:rsidRPr="00511BC9">
              <w:rPr>
                <w:rFonts w:cs="Arial"/>
                <w:sz w:val="20"/>
                <w:szCs w:val="20"/>
              </w:rPr>
              <w:t>Annat?</w:t>
            </w:r>
          </w:p>
        </w:tc>
        <w:tc>
          <w:tcPr>
            <w:tcW w:w="1397" w:type="dxa"/>
          </w:tcPr>
          <w:p w14:paraId="42A4A36E" w14:textId="5D254B35" w:rsidR="00EC6AFD" w:rsidRPr="00511BC9" w:rsidRDefault="00EC6AFD">
            <w:pPr>
              <w:rPr>
                <w:rFonts w:asciiTheme="minorHAnsi" w:hAnsiTheme="minorHAnsi" w:cstheme="minorHAnsi"/>
                <w:sz w:val="20"/>
                <w:szCs w:val="20"/>
              </w:rPr>
            </w:pPr>
          </w:p>
        </w:tc>
        <w:tc>
          <w:tcPr>
            <w:tcW w:w="1237" w:type="dxa"/>
          </w:tcPr>
          <w:p w14:paraId="411E854F" w14:textId="4AB571C0" w:rsidR="00EC6AFD" w:rsidRPr="00511BC9" w:rsidRDefault="00EC6AFD">
            <w:pPr>
              <w:rPr>
                <w:rFonts w:asciiTheme="minorHAnsi" w:hAnsiTheme="minorHAnsi" w:cstheme="minorHAnsi"/>
                <w:sz w:val="20"/>
                <w:szCs w:val="20"/>
              </w:rPr>
            </w:pPr>
            <w:r w:rsidRPr="00511BC9">
              <w:rPr>
                <w:rFonts w:asciiTheme="minorHAnsi" w:hAnsiTheme="minorHAnsi" w:cstheme="minorHAnsi"/>
                <w:sz w:val="20"/>
                <w:szCs w:val="20"/>
              </w:rPr>
              <w:t>v.</w:t>
            </w:r>
          </w:p>
        </w:tc>
      </w:tr>
      <w:tr w:rsidR="00E70188" w:rsidRPr="00511BC9" w14:paraId="64FB0869" w14:textId="77777777" w:rsidTr="00604358">
        <w:trPr>
          <w:trHeight w:val="278"/>
        </w:trPr>
        <w:tc>
          <w:tcPr>
            <w:tcW w:w="6432" w:type="dxa"/>
          </w:tcPr>
          <w:p w14:paraId="21BEDDD1" w14:textId="4887031E" w:rsidR="00E70188" w:rsidRPr="00511BC9" w:rsidRDefault="00E70188" w:rsidP="00AB100A">
            <w:pPr>
              <w:spacing w:after="160" w:line="259" w:lineRule="auto"/>
              <w:rPr>
                <w:rFonts w:cstheme="minorHAnsi"/>
                <w:b/>
                <w:bCs/>
                <w:sz w:val="20"/>
                <w:szCs w:val="20"/>
              </w:rPr>
            </w:pPr>
            <w:r w:rsidRPr="00511BC9">
              <w:rPr>
                <w:rFonts w:cstheme="minorHAnsi"/>
                <w:b/>
                <w:bCs/>
                <w:sz w:val="20"/>
                <w:szCs w:val="20"/>
              </w:rPr>
              <w:t>Steg 2: Analys av inventering nuläge</w:t>
            </w:r>
          </w:p>
        </w:tc>
        <w:tc>
          <w:tcPr>
            <w:tcW w:w="1397" w:type="dxa"/>
          </w:tcPr>
          <w:p w14:paraId="325065EE" w14:textId="77777777" w:rsidR="00E70188" w:rsidRPr="00511BC9" w:rsidRDefault="00E70188">
            <w:pPr>
              <w:rPr>
                <w:rFonts w:asciiTheme="minorHAnsi" w:hAnsiTheme="minorHAnsi" w:cstheme="minorHAnsi"/>
                <w:sz w:val="20"/>
                <w:szCs w:val="20"/>
              </w:rPr>
            </w:pPr>
          </w:p>
        </w:tc>
        <w:tc>
          <w:tcPr>
            <w:tcW w:w="1237" w:type="dxa"/>
          </w:tcPr>
          <w:p w14:paraId="51632E7B" w14:textId="77777777" w:rsidR="00E70188" w:rsidRPr="00511BC9" w:rsidRDefault="00E70188">
            <w:pPr>
              <w:rPr>
                <w:rFonts w:asciiTheme="minorHAnsi" w:hAnsiTheme="minorHAnsi" w:cstheme="minorHAnsi"/>
                <w:sz w:val="20"/>
                <w:szCs w:val="20"/>
              </w:rPr>
            </w:pPr>
          </w:p>
        </w:tc>
      </w:tr>
      <w:tr w:rsidR="00835C91" w:rsidRPr="00511BC9" w14:paraId="1887033C" w14:textId="77777777" w:rsidTr="00604358">
        <w:tc>
          <w:tcPr>
            <w:tcW w:w="6432" w:type="dxa"/>
          </w:tcPr>
          <w:p w14:paraId="2E61AF29" w14:textId="5A9EAA00" w:rsidR="00835C91" w:rsidRPr="00511BC9" w:rsidRDefault="00835C91" w:rsidP="001D6C68">
            <w:pPr>
              <w:pStyle w:val="Liststycke"/>
              <w:numPr>
                <w:ilvl w:val="0"/>
                <w:numId w:val="10"/>
              </w:numPr>
              <w:spacing w:after="160" w:line="259" w:lineRule="auto"/>
              <w:rPr>
                <w:rFonts w:cstheme="minorHAnsi"/>
                <w:sz w:val="20"/>
                <w:szCs w:val="20"/>
              </w:rPr>
            </w:pPr>
            <w:r w:rsidRPr="00511BC9">
              <w:rPr>
                <w:rFonts w:cstheme="minorHAnsi"/>
                <w:sz w:val="20"/>
                <w:szCs w:val="20"/>
              </w:rPr>
              <w:t>Vilka styrkor och utmaningar har ni uppmärksammat vid er inventering?</w:t>
            </w:r>
          </w:p>
        </w:tc>
        <w:tc>
          <w:tcPr>
            <w:tcW w:w="1397" w:type="dxa"/>
          </w:tcPr>
          <w:p w14:paraId="748991F5" w14:textId="77777777" w:rsidR="00835C91" w:rsidRPr="00511BC9" w:rsidRDefault="00835C91">
            <w:pPr>
              <w:rPr>
                <w:rFonts w:asciiTheme="minorHAnsi" w:hAnsiTheme="minorHAnsi" w:cstheme="minorHAnsi"/>
                <w:sz w:val="20"/>
                <w:szCs w:val="20"/>
              </w:rPr>
            </w:pPr>
          </w:p>
        </w:tc>
        <w:tc>
          <w:tcPr>
            <w:tcW w:w="1237" w:type="dxa"/>
          </w:tcPr>
          <w:p w14:paraId="5CB14A94" w14:textId="77777777" w:rsidR="00835C91" w:rsidRPr="00511BC9" w:rsidRDefault="00835C91">
            <w:pPr>
              <w:rPr>
                <w:rFonts w:asciiTheme="minorHAnsi" w:hAnsiTheme="minorHAnsi" w:cstheme="minorHAnsi"/>
                <w:sz w:val="20"/>
                <w:szCs w:val="20"/>
              </w:rPr>
            </w:pPr>
          </w:p>
        </w:tc>
      </w:tr>
      <w:tr w:rsidR="009A4398" w:rsidRPr="00511BC9" w14:paraId="340EE8BC" w14:textId="77777777" w:rsidTr="00604358">
        <w:tc>
          <w:tcPr>
            <w:tcW w:w="6432" w:type="dxa"/>
          </w:tcPr>
          <w:p w14:paraId="45CC565F" w14:textId="77777777" w:rsidR="002533FB" w:rsidRPr="00511BC9" w:rsidRDefault="009A4398" w:rsidP="001D6C68">
            <w:pPr>
              <w:pStyle w:val="Liststycke"/>
              <w:numPr>
                <w:ilvl w:val="0"/>
                <w:numId w:val="10"/>
              </w:numPr>
              <w:spacing w:after="160" w:line="259" w:lineRule="auto"/>
              <w:rPr>
                <w:rFonts w:cstheme="minorHAnsi"/>
                <w:sz w:val="20"/>
                <w:szCs w:val="20"/>
              </w:rPr>
            </w:pPr>
            <w:r w:rsidRPr="00511BC9">
              <w:rPr>
                <w:rFonts w:cstheme="minorHAnsi"/>
                <w:sz w:val="20"/>
                <w:szCs w:val="20"/>
              </w:rPr>
              <w:t>Vilka aktiviteter kan leda till förbättring för invånaren (patienten)</w:t>
            </w:r>
            <w:r w:rsidR="003E7928" w:rsidRPr="00511BC9">
              <w:rPr>
                <w:rFonts w:cstheme="minorHAnsi"/>
                <w:sz w:val="20"/>
                <w:szCs w:val="20"/>
              </w:rPr>
              <w:t xml:space="preserve">? Hur vet ni att aktiviteterna </w:t>
            </w:r>
            <w:r w:rsidR="009F300F" w:rsidRPr="00511BC9">
              <w:rPr>
                <w:rFonts w:cstheme="minorHAnsi"/>
                <w:sz w:val="20"/>
                <w:szCs w:val="20"/>
              </w:rPr>
              <w:t>leder till en förbättring?</w:t>
            </w:r>
          </w:p>
          <w:p w14:paraId="2C8331DC" w14:textId="5C3EE52A" w:rsidR="009A4398" w:rsidRPr="00511BC9" w:rsidRDefault="00C4705E" w:rsidP="001D6C68">
            <w:pPr>
              <w:pStyle w:val="Liststycke"/>
              <w:numPr>
                <w:ilvl w:val="0"/>
                <w:numId w:val="10"/>
              </w:numPr>
              <w:spacing w:after="160" w:line="259" w:lineRule="auto"/>
              <w:rPr>
                <w:rFonts w:cstheme="minorHAnsi"/>
                <w:sz w:val="20"/>
                <w:szCs w:val="20"/>
              </w:rPr>
            </w:pPr>
            <w:r w:rsidRPr="00511BC9">
              <w:rPr>
                <w:rFonts w:cstheme="minorHAnsi"/>
                <w:sz w:val="20"/>
                <w:szCs w:val="20"/>
              </w:rPr>
              <w:t>Beskriv</w:t>
            </w:r>
            <w:r w:rsidR="00525532" w:rsidRPr="00511BC9">
              <w:rPr>
                <w:rFonts w:cstheme="minorHAnsi"/>
                <w:sz w:val="20"/>
                <w:szCs w:val="20"/>
              </w:rPr>
              <w:t>:</w:t>
            </w:r>
            <w:r w:rsidRPr="00511BC9">
              <w:rPr>
                <w:rFonts w:cstheme="minorHAnsi"/>
                <w:sz w:val="20"/>
                <w:szCs w:val="20"/>
              </w:rPr>
              <w:t xml:space="preserve"> </w:t>
            </w:r>
            <w:r w:rsidR="003E7928" w:rsidRPr="00511BC9">
              <w:rPr>
                <w:rFonts w:cstheme="minorHAnsi"/>
                <w:sz w:val="20"/>
                <w:szCs w:val="20"/>
              </w:rPr>
              <w:t>Vad</w:t>
            </w:r>
            <w:r w:rsidRPr="00511BC9">
              <w:rPr>
                <w:rFonts w:cstheme="minorHAnsi"/>
                <w:sz w:val="20"/>
                <w:szCs w:val="20"/>
              </w:rPr>
              <w:t xml:space="preserve"> vill ni göra</w:t>
            </w:r>
            <w:r w:rsidR="003E7928" w:rsidRPr="00511BC9">
              <w:rPr>
                <w:rFonts w:cstheme="minorHAnsi"/>
                <w:sz w:val="20"/>
                <w:szCs w:val="20"/>
              </w:rPr>
              <w:t>, varför, hur</w:t>
            </w:r>
            <w:r w:rsidRPr="00511BC9">
              <w:rPr>
                <w:rFonts w:cstheme="minorHAnsi"/>
                <w:sz w:val="20"/>
                <w:szCs w:val="20"/>
              </w:rPr>
              <w:t>/på vilket sätt</w:t>
            </w:r>
            <w:r w:rsidR="003E7928" w:rsidRPr="00511BC9">
              <w:rPr>
                <w:rFonts w:cstheme="minorHAnsi"/>
                <w:sz w:val="20"/>
                <w:szCs w:val="20"/>
              </w:rPr>
              <w:t>, när</w:t>
            </w:r>
            <w:r w:rsidRPr="00511BC9">
              <w:rPr>
                <w:rFonts w:cstheme="minorHAnsi"/>
                <w:sz w:val="20"/>
                <w:szCs w:val="20"/>
              </w:rPr>
              <w:t xml:space="preserve"> ska det ske</w:t>
            </w:r>
            <w:r w:rsidR="003E7928" w:rsidRPr="00511BC9">
              <w:rPr>
                <w:rFonts w:cstheme="minorHAnsi"/>
                <w:sz w:val="20"/>
                <w:szCs w:val="20"/>
              </w:rPr>
              <w:t>, vem</w:t>
            </w:r>
            <w:r w:rsidRPr="00511BC9">
              <w:rPr>
                <w:rFonts w:cstheme="minorHAnsi"/>
                <w:sz w:val="20"/>
                <w:szCs w:val="20"/>
              </w:rPr>
              <w:t xml:space="preserve"> ska utföra</w:t>
            </w:r>
            <w:r w:rsidR="003E7928" w:rsidRPr="00511BC9">
              <w:rPr>
                <w:rFonts w:cstheme="minorHAnsi"/>
                <w:sz w:val="20"/>
                <w:szCs w:val="20"/>
              </w:rPr>
              <w:t>, uppföljning</w:t>
            </w:r>
            <w:r w:rsidR="00525532" w:rsidRPr="00511BC9">
              <w:rPr>
                <w:rFonts w:cstheme="minorHAnsi"/>
                <w:sz w:val="20"/>
                <w:szCs w:val="20"/>
              </w:rPr>
              <w:t>.</w:t>
            </w:r>
            <w:r w:rsidR="0073121C" w:rsidRPr="00511BC9">
              <w:rPr>
                <w:rFonts w:cstheme="minorHAnsi"/>
                <w:sz w:val="20"/>
                <w:szCs w:val="20"/>
              </w:rPr>
              <w:t xml:space="preserve"> </w:t>
            </w:r>
            <w:r w:rsidR="0073121C" w:rsidRPr="00511BC9">
              <w:rPr>
                <w:rFonts w:cstheme="minorHAnsi"/>
                <w:b/>
                <w:bCs/>
                <w:sz w:val="20"/>
                <w:szCs w:val="20"/>
              </w:rPr>
              <w:t>Se bilaga 2</w:t>
            </w:r>
          </w:p>
        </w:tc>
        <w:tc>
          <w:tcPr>
            <w:tcW w:w="1397" w:type="dxa"/>
          </w:tcPr>
          <w:p w14:paraId="401C8642" w14:textId="77777777" w:rsidR="009A4398" w:rsidRPr="00511BC9" w:rsidRDefault="009A4398">
            <w:pPr>
              <w:rPr>
                <w:rFonts w:asciiTheme="minorHAnsi" w:hAnsiTheme="minorHAnsi" w:cstheme="minorHAnsi"/>
                <w:sz w:val="20"/>
                <w:szCs w:val="20"/>
              </w:rPr>
            </w:pPr>
          </w:p>
        </w:tc>
        <w:tc>
          <w:tcPr>
            <w:tcW w:w="1237" w:type="dxa"/>
          </w:tcPr>
          <w:p w14:paraId="21577ACE" w14:textId="77777777" w:rsidR="009A4398" w:rsidRPr="00511BC9" w:rsidRDefault="009A4398">
            <w:pPr>
              <w:rPr>
                <w:rFonts w:asciiTheme="minorHAnsi" w:hAnsiTheme="minorHAnsi" w:cstheme="minorHAnsi"/>
                <w:sz w:val="20"/>
                <w:szCs w:val="20"/>
              </w:rPr>
            </w:pPr>
          </w:p>
        </w:tc>
      </w:tr>
      <w:tr w:rsidR="00CE44B5" w:rsidRPr="007E1801" w14:paraId="2C736C81" w14:textId="77777777" w:rsidTr="00604358">
        <w:tc>
          <w:tcPr>
            <w:tcW w:w="6432" w:type="dxa"/>
          </w:tcPr>
          <w:p w14:paraId="06EED0F8" w14:textId="06174C14" w:rsidR="001C493F" w:rsidRPr="00511BC9" w:rsidRDefault="002D3D81" w:rsidP="001D6C68">
            <w:pPr>
              <w:pStyle w:val="Liststycke"/>
              <w:numPr>
                <w:ilvl w:val="0"/>
                <w:numId w:val="15"/>
              </w:numPr>
              <w:spacing w:after="160" w:line="259" w:lineRule="auto"/>
              <w:rPr>
                <w:rFonts w:cstheme="minorHAnsi"/>
                <w:sz w:val="20"/>
                <w:szCs w:val="20"/>
              </w:rPr>
            </w:pPr>
            <w:r w:rsidRPr="00511BC9">
              <w:rPr>
                <w:rFonts w:cstheme="minorHAnsi"/>
                <w:sz w:val="20"/>
                <w:szCs w:val="20"/>
              </w:rPr>
              <w:t xml:space="preserve">Ta vidare </w:t>
            </w:r>
            <w:r w:rsidR="008D37FE" w:rsidRPr="00511BC9">
              <w:rPr>
                <w:rFonts w:cstheme="minorHAnsi"/>
                <w:sz w:val="20"/>
                <w:szCs w:val="20"/>
              </w:rPr>
              <w:t>er</w:t>
            </w:r>
            <w:r w:rsidR="00A14962" w:rsidRPr="00511BC9">
              <w:rPr>
                <w:rFonts w:cstheme="minorHAnsi"/>
                <w:sz w:val="20"/>
                <w:szCs w:val="20"/>
              </w:rPr>
              <w:t xml:space="preserve">a </w:t>
            </w:r>
            <w:r w:rsidR="00F3772B" w:rsidRPr="00511BC9">
              <w:rPr>
                <w:rFonts w:cstheme="minorHAnsi"/>
                <w:sz w:val="20"/>
                <w:szCs w:val="20"/>
              </w:rPr>
              <w:t xml:space="preserve">insikter till lokal samverkan, </w:t>
            </w:r>
            <w:r w:rsidR="00F3772B" w:rsidRPr="00511BC9">
              <w:rPr>
                <w:rFonts w:cstheme="minorHAnsi"/>
                <w:b/>
                <w:bCs/>
                <w:sz w:val="20"/>
                <w:szCs w:val="20"/>
              </w:rPr>
              <w:t xml:space="preserve">se </w:t>
            </w:r>
            <w:r w:rsidR="00A14962" w:rsidRPr="00511BC9">
              <w:rPr>
                <w:rFonts w:cstheme="minorHAnsi"/>
                <w:b/>
                <w:bCs/>
                <w:sz w:val="20"/>
                <w:szCs w:val="20"/>
              </w:rPr>
              <w:t>bilaga</w:t>
            </w:r>
            <w:r w:rsidR="00F3772B" w:rsidRPr="00511BC9">
              <w:rPr>
                <w:rFonts w:cstheme="minorHAnsi"/>
                <w:b/>
                <w:bCs/>
                <w:sz w:val="20"/>
                <w:szCs w:val="20"/>
              </w:rPr>
              <w:t xml:space="preserve"> 2.</w:t>
            </w:r>
            <w:r w:rsidR="00F3772B" w:rsidRPr="00511BC9">
              <w:rPr>
                <w:rFonts w:cstheme="minorHAnsi"/>
                <w:sz w:val="20"/>
                <w:szCs w:val="20"/>
              </w:rPr>
              <w:t xml:space="preserve"> </w:t>
            </w:r>
          </w:p>
        </w:tc>
        <w:tc>
          <w:tcPr>
            <w:tcW w:w="1397" w:type="dxa"/>
          </w:tcPr>
          <w:p w14:paraId="12D363FB" w14:textId="77777777" w:rsidR="00CE44B5" w:rsidRPr="007E1801" w:rsidRDefault="00CE44B5">
            <w:pPr>
              <w:rPr>
                <w:rFonts w:asciiTheme="minorHAnsi" w:hAnsiTheme="minorHAnsi" w:cstheme="minorHAnsi"/>
                <w:sz w:val="20"/>
                <w:szCs w:val="20"/>
              </w:rPr>
            </w:pPr>
          </w:p>
        </w:tc>
        <w:tc>
          <w:tcPr>
            <w:tcW w:w="1237" w:type="dxa"/>
          </w:tcPr>
          <w:p w14:paraId="52AF5C44" w14:textId="77777777" w:rsidR="00CE44B5" w:rsidRPr="007E1801" w:rsidRDefault="00CE44B5">
            <w:pPr>
              <w:rPr>
                <w:rFonts w:asciiTheme="minorHAnsi" w:hAnsiTheme="minorHAnsi" w:cstheme="minorHAnsi"/>
                <w:sz w:val="20"/>
                <w:szCs w:val="20"/>
              </w:rPr>
            </w:pPr>
          </w:p>
        </w:tc>
      </w:tr>
    </w:tbl>
    <w:p w14:paraId="52EAE231" w14:textId="77777777" w:rsidR="00EC6AFD" w:rsidRDefault="00EC6AFD">
      <w:pPr>
        <w:rPr>
          <w:rFonts w:cs="Arial"/>
          <w:b/>
          <w:bCs/>
          <w:sz w:val="28"/>
          <w:szCs w:val="28"/>
        </w:rPr>
      </w:pPr>
    </w:p>
    <w:p w14:paraId="4D7C1CE6" w14:textId="77777777" w:rsidR="008F612F" w:rsidRDefault="008F612F">
      <w:pPr>
        <w:rPr>
          <w:rFonts w:cs="Arial"/>
          <w:b/>
          <w:bCs/>
          <w:sz w:val="28"/>
          <w:szCs w:val="28"/>
        </w:rPr>
      </w:pPr>
    </w:p>
    <w:p w14:paraId="5F89C522" w14:textId="77777777" w:rsidR="008F612F" w:rsidRDefault="008F612F">
      <w:pPr>
        <w:rPr>
          <w:rFonts w:cs="Arial"/>
          <w:b/>
          <w:bCs/>
          <w:sz w:val="28"/>
          <w:szCs w:val="28"/>
        </w:rPr>
      </w:pPr>
    </w:p>
    <w:p w14:paraId="4FE257CF" w14:textId="77777777" w:rsidR="008F612F" w:rsidRDefault="008F612F">
      <w:pPr>
        <w:rPr>
          <w:rFonts w:cs="Arial"/>
          <w:b/>
          <w:bCs/>
          <w:sz w:val="28"/>
          <w:szCs w:val="28"/>
        </w:rPr>
      </w:pPr>
    </w:p>
    <w:p w14:paraId="615B7FDD" w14:textId="77777777" w:rsidR="007F4354" w:rsidRDefault="007F4354">
      <w:pPr>
        <w:rPr>
          <w:rFonts w:cs="Arial"/>
          <w:b/>
          <w:bCs/>
          <w:sz w:val="28"/>
          <w:szCs w:val="28"/>
        </w:rPr>
      </w:pPr>
    </w:p>
    <w:p w14:paraId="10DD165F" w14:textId="77777777" w:rsidR="007F4354" w:rsidRDefault="007F4354">
      <w:pPr>
        <w:rPr>
          <w:rFonts w:cs="Arial"/>
          <w:b/>
          <w:bCs/>
          <w:sz w:val="28"/>
          <w:szCs w:val="28"/>
        </w:rPr>
      </w:pPr>
    </w:p>
    <w:p w14:paraId="556667C7" w14:textId="77777777" w:rsidR="007F4354" w:rsidRDefault="007F4354">
      <w:pPr>
        <w:rPr>
          <w:rFonts w:cs="Arial"/>
          <w:b/>
          <w:bCs/>
          <w:sz w:val="28"/>
          <w:szCs w:val="28"/>
        </w:rPr>
      </w:pPr>
    </w:p>
    <w:p w14:paraId="51948D9D" w14:textId="77777777" w:rsidR="007F4354" w:rsidRDefault="007F4354">
      <w:pPr>
        <w:rPr>
          <w:rFonts w:cs="Arial"/>
          <w:b/>
          <w:bCs/>
          <w:sz w:val="28"/>
          <w:szCs w:val="28"/>
        </w:rPr>
      </w:pPr>
    </w:p>
    <w:p w14:paraId="4D82F3F7" w14:textId="77777777" w:rsidR="007F4354" w:rsidRDefault="007F4354">
      <w:pPr>
        <w:rPr>
          <w:rFonts w:cs="Arial"/>
          <w:b/>
          <w:bCs/>
          <w:sz w:val="28"/>
          <w:szCs w:val="28"/>
        </w:rPr>
      </w:pPr>
    </w:p>
    <w:p w14:paraId="395FA58C" w14:textId="77777777" w:rsidR="007F4354" w:rsidRDefault="007F4354">
      <w:pPr>
        <w:rPr>
          <w:rFonts w:cs="Arial"/>
          <w:b/>
          <w:bCs/>
          <w:sz w:val="28"/>
          <w:szCs w:val="28"/>
        </w:rPr>
      </w:pPr>
    </w:p>
    <w:p w14:paraId="3FF2D447" w14:textId="77777777" w:rsidR="007F4354" w:rsidRDefault="007F4354">
      <w:pPr>
        <w:rPr>
          <w:rFonts w:cs="Arial"/>
          <w:b/>
          <w:bCs/>
          <w:sz w:val="28"/>
          <w:szCs w:val="28"/>
        </w:rPr>
      </w:pPr>
    </w:p>
    <w:p w14:paraId="5D70311E" w14:textId="77777777" w:rsidR="007015E4" w:rsidRDefault="007015E4">
      <w:pPr>
        <w:rPr>
          <w:rFonts w:cs="Arial"/>
          <w:b/>
          <w:bCs/>
          <w:sz w:val="28"/>
          <w:szCs w:val="28"/>
        </w:rPr>
      </w:pPr>
    </w:p>
    <w:p w14:paraId="37D61125" w14:textId="77777777" w:rsidR="008F612F" w:rsidRDefault="008F612F">
      <w:pPr>
        <w:rPr>
          <w:rFonts w:cs="Arial"/>
          <w:b/>
          <w:bCs/>
          <w:sz w:val="28"/>
          <w:szCs w:val="28"/>
        </w:rPr>
      </w:pPr>
    </w:p>
    <w:tbl>
      <w:tblPr>
        <w:tblStyle w:val="Tabellrutntljust"/>
        <w:tblW w:w="0" w:type="auto"/>
        <w:tblLook w:val="04A0" w:firstRow="1" w:lastRow="0" w:firstColumn="1" w:lastColumn="0" w:noHBand="0" w:noVBand="1"/>
      </w:tblPr>
      <w:tblGrid>
        <w:gridCol w:w="3419"/>
        <w:gridCol w:w="1283"/>
        <w:gridCol w:w="2109"/>
        <w:gridCol w:w="1327"/>
      </w:tblGrid>
      <w:tr w:rsidR="007F4354" w:rsidRPr="00136A15" w14:paraId="1AA59587" w14:textId="77777777" w:rsidTr="007015E4">
        <w:tc>
          <w:tcPr>
            <w:tcW w:w="8138" w:type="dxa"/>
            <w:gridSpan w:val="4"/>
          </w:tcPr>
          <w:p w14:paraId="70CF780A" w14:textId="77777777" w:rsidR="007F4354" w:rsidRPr="00136A15" w:rsidRDefault="007F4354" w:rsidP="00F51292">
            <w:pPr>
              <w:rPr>
                <w:rFonts w:cs="Arial"/>
                <w:b/>
                <w:bCs/>
                <w:i/>
                <w:iCs/>
                <w:sz w:val="20"/>
                <w:szCs w:val="20"/>
              </w:rPr>
            </w:pPr>
            <w:r w:rsidRPr="00136A15">
              <w:rPr>
                <w:rFonts w:cs="Arial"/>
                <w:i/>
                <w:iCs/>
                <w:sz w:val="20"/>
                <w:szCs w:val="20"/>
              </w:rPr>
              <w:t>Bilaga 2.</w:t>
            </w:r>
            <w:r w:rsidRPr="00136A15">
              <w:rPr>
                <w:rFonts w:cs="Arial"/>
                <w:b/>
                <w:bCs/>
                <w:i/>
                <w:iCs/>
                <w:sz w:val="20"/>
                <w:szCs w:val="20"/>
              </w:rPr>
              <w:t xml:space="preserve"> </w:t>
            </w:r>
          </w:p>
          <w:p w14:paraId="02573FDB" w14:textId="665D8FB3" w:rsidR="007F4354" w:rsidRPr="00136A15" w:rsidRDefault="007F4354" w:rsidP="00F51292">
            <w:pPr>
              <w:rPr>
                <w:rFonts w:cs="Arial"/>
                <w:b/>
                <w:bCs/>
                <w:sz w:val="20"/>
                <w:szCs w:val="20"/>
              </w:rPr>
            </w:pPr>
            <w:r w:rsidRPr="00136A15">
              <w:rPr>
                <w:rFonts w:cs="Arial"/>
                <w:b/>
                <w:bCs/>
                <w:sz w:val="20"/>
                <w:szCs w:val="20"/>
              </w:rPr>
              <w:t>Att göra i lokalsamverkan</w:t>
            </w:r>
            <w:r w:rsidR="00D3358D" w:rsidRPr="00136A15">
              <w:rPr>
                <w:rFonts w:cs="Arial"/>
                <w:b/>
                <w:bCs/>
                <w:sz w:val="20"/>
                <w:szCs w:val="20"/>
              </w:rPr>
              <w:t>, inventering, analys</w:t>
            </w:r>
          </w:p>
          <w:p w14:paraId="6F0E8231" w14:textId="623D12BD" w:rsidR="007F4354" w:rsidRPr="00136A15" w:rsidRDefault="007F4354" w:rsidP="00F51292">
            <w:pPr>
              <w:rPr>
                <w:rFonts w:cs="Arial"/>
                <w:b/>
                <w:bCs/>
                <w:sz w:val="20"/>
                <w:szCs w:val="20"/>
              </w:rPr>
            </w:pPr>
          </w:p>
        </w:tc>
      </w:tr>
      <w:tr w:rsidR="00112A2E" w:rsidRPr="00136A15" w14:paraId="515E6C8A" w14:textId="5F64AE55" w:rsidTr="007015E4">
        <w:tc>
          <w:tcPr>
            <w:tcW w:w="3419" w:type="dxa"/>
          </w:tcPr>
          <w:p w14:paraId="547AA002" w14:textId="6BC77A12" w:rsidR="00112A2E" w:rsidRPr="00136A15" w:rsidRDefault="00112A2E" w:rsidP="00F51292">
            <w:pPr>
              <w:rPr>
                <w:rFonts w:cs="Arial"/>
                <w:b/>
                <w:bCs/>
                <w:sz w:val="20"/>
                <w:szCs w:val="20"/>
              </w:rPr>
            </w:pPr>
            <w:r w:rsidRPr="00136A15">
              <w:rPr>
                <w:rFonts w:cs="Arial"/>
                <w:b/>
                <w:bCs/>
                <w:sz w:val="20"/>
                <w:szCs w:val="20"/>
              </w:rPr>
              <w:t>Vad:</w:t>
            </w:r>
          </w:p>
          <w:p w14:paraId="14496CA8" w14:textId="35B45492" w:rsidR="00112A2E" w:rsidRPr="00136A15" w:rsidRDefault="00112A2E" w:rsidP="00335CFB">
            <w:pPr>
              <w:rPr>
                <w:rFonts w:cs="Arial"/>
                <w:b/>
                <w:bCs/>
                <w:sz w:val="20"/>
                <w:szCs w:val="20"/>
              </w:rPr>
            </w:pPr>
          </w:p>
        </w:tc>
        <w:tc>
          <w:tcPr>
            <w:tcW w:w="1283" w:type="dxa"/>
          </w:tcPr>
          <w:p w14:paraId="5C0DE47A" w14:textId="456004B3" w:rsidR="00112A2E" w:rsidRPr="00136A15" w:rsidRDefault="00112A2E" w:rsidP="00F51292">
            <w:pPr>
              <w:rPr>
                <w:rFonts w:cs="Arial"/>
                <w:b/>
                <w:bCs/>
                <w:sz w:val="20"/>
                <w:szCs w:val="20"/>
              </w:rPr>
            </w:pPr>
            <w:r w:rsidRPr="00136A15">
              <w:rPr>
                <w:rFonts w:cs="Arial"/>
                <w:b/>
                <w:bCs/>
                <w:sz w:val="20"/>
                <w:szCs w:val="20"/>
              </w:rPr>
              <w:t xml:space="preserve">Vad har upptäckts? </w:t>
            </w:r>
          </w:p>
          <w:p w14:paraId="2ECB27B0" w14:textId="2B4C2C3D" w:rsidR="00112A2E" w:rsidRPr="00136A15" w:rsidRDefault="00112A2E" w:rsidP="00F51292">
            <w:pPr>
              <w:rPr>
                <w:rFonts w:cs="Arial"/>
                <w:b/>
                <w:bCs/>
                <w:sz w:val="20"/>
                <w:szCs w:val="20"/>
              </w:rPr>
            </w:pPr>
          </w:p>
        </w:tc>
        <w:tc>
          <w:tcPr>
            <w:tcW w:w="2109" w:type="dxa"/>
          </w:tcPr>
          <w:p w14:paraId="13B0CA29" w14:textId="77777777" w:rsidR="00112A2E" w:rsidRPr="00136A15" w:rsidRDefault="00112A2E" w:rsidP="00F51292">
            <w:pPr>
              <w:rPr>
                <w:rFonts w:cs="Arial"/>
                <w:b/>
                <w:bCs/>
                <w:sz w:val="20"/>
                <w:szCs w:val="20"/>
              </w:rPr>
            </w:pPr>
            <w:r w:rsidRPr="00136A15">
              <w:rPr>
                <w:rFonts w:cs="Arial"/>
                <w:b/>
                <w:bCs/>
                <w:sz w:val="20"/>
                <w:szCs w:val="20"/>
              </w:rPr>
              <w:t>Nästa steg</w:t>
            </w:r>
          </w:p>
          <w:p w14:paraId="44D8BA43" w14:textId="77777777" w:rsidR="00112A2E" w:rsidRPr="00136A15" w:rsidRDefault="00112A2E" w:rsidP="00F51292">
            <w:pPr>
              <w:rPr>
                <w:rFonts w:cs="Arial"/>
                <w:b/>
                <w:bCs/>
                <w:sz w:val="20"/>
                <w:szCs w:val="20"/>
              </w:rPr>
            </w:pPr>
            <w:r w:rsidRPr="00136A15">
              <w:rPr>
                <w:rFonts w:cs="Arial"/>
                <w:b/>
                <w:bCs/>
                <w:sz w:val="20"/>
                <w:szCs w:val="20"/>
              </w:rPr>
              <w:t>Konkreta åtgärder, aktiviteter (PDSA)</w:t>
            </w:r>
          </w:p>
          <w:p w14:paraId="37E5F655" w14:textId="77777777" w:rsidR="00112A2E" w:rsidRPr="00136A15" w:rsidRDefault="00112A2E" w:rsidP="00F51292">
            <w:pPr>
              <w:rPr>
                <w:rFonts w:cs="Arial"/>
                <w:b/>
                <w:bCs/>
                <w:sz w:val="20"/>
                <w:szCs w:val="20"/>
              </w:rPr>
            </w:pPr>
            <w:r w:rsidRPr="00136A15">
              <w:rPr>
                <w:rFonts w:cs="Arial"/>
                <w:b/>
                <w:bCs/>
                <w:sz w:val="20"/>
                <w:szCs w:val="20"/>
              </w:rPr>
              <w:t xml:space="preserve">Planera-gör-studera-agera. </w:t>
            </w:r>
          </w:p>
          <w:p w14:paraId="0E7BFB52" w14:textId="374046B9" w:rsidR="00112A2E" w:rsidRPr="00136A15" w:rsidRDefault="00112A2E" w:rsidP="00F51292">
            <w:pPr>
              <w:rPr>
                <w:rFonts w:cs="Arial"/>
                <w:b/>
                <w:bCs/>
                <w:sz w:val="20"/>
                <w:szCs w:val="20"/>
              </w:rPr>
            </w:pPr>
            <w:r w:rsidRPr="00136A15">
              <w:rPr>
                <w:rFonts w:cs="Arial"/>
                <w:sz w:val="20"/>
                <w:szCs w:val="20"/>
              </w:rPr>
              <w:t>Vilka förslag till aktiviteter, åtgärder utifrån nuläget, vad, vem, när, hur, uppföljning, hur ska ni följa ökat värde för invånaren över tid</w:t>
            </w:r>
          </w:p>
        </w:tc>
        <w:tc>
          <w:tcPr>
            <w:tcW w:w="1327" w:type="dxa"/>
          </w:tcPr>
          <w:p w14:paraId="3480E4B2" w14:textId="2591537C" w:rsidR="00112A2E" w:rsidRPr="00136A15" w:rsidRDefault="00112A2E" w:rsidP="00F51292">
            <w:pPr>
              <w:rPr>
                <w:rFonts w:cs="Arial"/>
                <w:b/>
                <w:bCs/>
                <w:sz w:val="20"/>
                <w:szCs w:val="20"/>
              </w:rPr>
            </w:pPr>
            <w:r w:rsidRPr="00136A15">
              <w:rPr>
                <w:rFonts w:cs="Arial"/>
                <w:b/>
                <w:bCs/>
                <w:sz w:val="20"/>
                <w:szCs w:val="20"/>
              </w:rPr>
              <w:t>Uppföljning när, hur, vad, av vem?</w:t>
            </w:r>
          </w:p>
        </w:tc>
      </w:tr>
      <w:tr w:rsidR="0033358A" w:rsidRPr="00136A15" w14:paraId="142D58E9" w14:textId="77777777" w:rsidTr="007015E4">
        <w:tc>
          <w:tcPr>
            <w:tcW w:w="3419" w:type="dxa"/>
          </w:tcPr>
          <w:p w14:paraId="29BA44CD" w14:textId="77777777" w:rsidR="0033358A" w:rsidRPr="00136A15" w:rsidRDefault="0033358A" w:rsidP="0033358A">
            <w:pPr>
              <w:pStyle w:val="Liststycke"/>
              <w:numPr>
                <w:ilvl w:val="0"/>
                <w:numId w:val="9"/>
              </w:numPr>
              <w:rPr>
                <w:rFonts w:cs="Arial"/>
                <w:sz w:val="20"/>
                <w:szCs w:val="20"/>
              </w:rPr>
            </w:pPr>
            <w:r w:rsidRPr="00136A15">
              <w:rPr>
                <w:rFonts w:cs="Arial"/>
                <w:sz w:val="20"/>
                <w:szCs w:val="20"/>
              </w:rPr>
              <w:t>Vilka är ”våra” nuvarande gemensamma medborgare/patienter?</w:t>
            </w:r>
          </w:p>
          <w:p w14:paraId="554F0189" w14:textId="77777777" w:rsidR="0033358A" w:rsidRPr="00136A15" w:rsidRDefault="0033358A" w:rsidP="00F51292">
            <w:pPr>
              <w:rPr>
                <w:rFonts w:cs="Arial"/>
                <w:b/>
                <w:bCs/>
                <w:sz w:val="20"/>
                <w:szCs w:val="20"/>
              </w:rPr>
            </w:pPr>
          </w:p>
        </w:tc>
        <w:tc>
          <w:tcPr>
            <w:tcW w:w="1283" w:type="dxa"/>
          </w:tcPr>
          <w:p w14:paraId="52FAD1DD" w14:textId="77777777" w:rsidR="0033358A" w:rsidRPr="00136A15" w:rsidRDefault="0033358A" w:rsidP="00F51292">
            <w:pPr>
              <w:rPr>
                <w:rFonts w:cs="Arial"/>
                <w:b/>
                <w:bCs/>
                <w:sz w:val="20"/>
                <w:szCs w:val="20"/>
              </w:rPr>
            </w:pPr>
          </w:p>
        </w:tc>
        <w:tc>
          <w:tcPr>
            <w:tcW w:w="2109" w:type="dxa"/>
          </w:tcPr>
          <w:p w14:paraId="7B51F71B" w14:textId="77777777" w:rsidR="0033358A" w:rsidRPr="00136A15" w:rsidRDefault="0033358A" w:rsidP="00F51292">
            <w:pPr>
              <w:rPr>
                <w:rFonts w:cs="Arial"/>
                <w:b/>
                <w:bCs/>
                <w:sz w:val="20"/>
                <w:szCs w:val="20"/>
              </w:rPr>
            </w:pPr>
          </w:p>
        </w:tc>
        <w:tc>
          <w:tcPr>
            <w:tcW w:w="1327" w:type="dxa"/>
          </w:tcPr>
          <w:p w14:paraId="1281AF43" w14:textId="77777777" w:rsidR="0033358A" w:rsidRPr="00136A15" w:rsidRDefault="0033358A" w:rsidP="00F51292">
            <w:pPr>
              <w:rPr>
                <w:rFonts w:cs="Arial"/>
                <w:b/>
                <w:bCs/>
                <w:sz w:val="20"/>
                <w:szCs w:val="20"/>
              </w:rPr>
            </w:pPr>
          </w:p>
        </w:tc>
      </w:tr>
      <w:tr w:rsidR="0033358A" w:rsidRPr="00136A15" w14:paraId="3653DD63" w14:textId="77777777" w:rsidTr="007015E4">
        <w:tc>
          <w:tcPr>
            <w:tcW w:w="3419" w:type="dxa"/>
          </w:tcPr>
          <w:p w14:paraId="668F86CE" w14:textId="77777777" w:rsidR="0033358A" w:rsidRPr="00136A15" w:rsidRDefault="0033358A" w:rsidP="0033358A">
            <w:pPr>
              <w:pStyle w:val="Liststycke"/>
              <w:numPr>
                <w:ilvl w:val="0"/>
                <w:numId w:val="9"/>
              </w:numPr>
              <w:rPr>
                <w:rFonts w:cs="Arial"/>
                <w:sz w:val="20"/>
                <w:szCs w:val="20"/>
              </w:rPr>
            </w:pPr>
            <w:r w:rsidRPr="00136A15">
              <w:rPr>
                <w:rFonts w:cs="Arial"/>
                <w:sz w:val="20"/>
                <w:szCs w:val="20"/>
              </w:rPr>
              <w:t xml:space="preserve">Vilka kan bli framtida gemensamma medborgare/patienter? </w:t>
            </w:r>
          </w:p>
          <w:p w14:paraId="5CDB7C76" w14:textId="77777777" w:rsidR="0033358A" w:rsidRPr="00136A15" w:rsidRDefault="0033358A" w:rsidP="00F51292">
            <w:pPr>
              <w:rPr>
                <w:rFonts w:cs="Arial"/>
                <w:b/>
                <w:bCs/>
                <w:sz w:val="20"/>
                <w:szCs w:val="20"/>
              </w:rPr>
            </w:pPr>
          </w:p>
        </w:tc>
        <w:tc>
          <w:tcPr>
            <w:tcW w:w="1283" w:type="dxa"/>
          </w:tcPr>
          <w:p w14:paraId="6B42AD35" w14:textId="77777777" w:rsidR="0033358A" w:rsidRPr="00136A15" w:rsidRDefault="0033358A" w:rsidP="00F51292">
            <w:pPr>
              <w:rPr>
                <w:rFonts w:cs="Arial"/>
                <w:b/>
                <w:bCs/>
                <w:sz w:val="20"/>
                <w:szCs w:val="20"/>
              </w:rPr>
            </w:pPr>
          </w:p>
        </w:tc>
        <w:tc>
          <w:tcPr>
            <w:tcW w:w="2109" w:type="dxa"/>
          </w:tcPr>
          <w:p w14:paraId="77FBAB22" w14:textId="77777777" w:rsidR="0033358A" w:rsidRPr="00136A15" w:rsidRDefault="0033358A" w:rsidP="00F51292">
            <w:pPr>
              <w:rPr>
                <w:rFonts w:cs="Arial"/>
                <w:b/>
                <w:bCs/>
                <w:sz w:val="20"/>
                <w:szCs w:val="20"/>
              </w:rPr>
            </w:pPr>
          </w:p>
        </w:tc>
        <w:tc>
          <w:tcPr>
            <w:tcW w:w="1327" w:type="dxa"/>
          </w:tcPr>
          <w:p w14:paraId="0CE13250" w14:textId="77777777" w:rsidR="0033358A" w:rsidRPr="00136A15" w:rsidRDefault="0033358A" w:rsidP="00F51292">
            <w:pPr>
              <w:rPr>
                <w:rFonts w:cs="Arial"/>
                <w:b/>
                <w:bCs/>
                <w:sz w:val="20"/>
                <w:szCs w:val="20"/>
              </w:rPr>
            </w:pPr>
          </w:p>
        </w:tc>
      </w:tr>
      <w:tr w:rsidR="0033358A" w:rsidRPr="00136A15" w14:paraId="5D812B7E" w14:textId="77777777" w:rsidTr="007015E4">
        <w:tc>
          <w:tcPr>
            <w:tcW w:w="3419" w:type="dxa"/>
          </w:tcPr>
          <w:p w14:paraId="1D969A0E" w14:textId="77777777" w:rsidR="0033358A" w:rsidRPr="00136A15" w:rsidRDefault="0033358A" w:rsidP="0033358A">
            <w:pPr>
              <w:pStyle w:val="Liststycke"/>
              <w:numPr>
                <w:ilvl w:val="0"/>
                <w:numId w:val="9"/>
              </w:numPr>
              <w:rPr>
                <w:rFonts w:cs="Arial"/>
                <w:sz w:val="20"/>
                <w:szCs w:val="20"/>
              </w:rPr>
            </w:pPr>
            <w:r w:rsidRPr="00136A15">
              <w:rPr>
                <w:rFonts w:cs="Arial"/>
                <w:sz w:val="20"/>
                <w:szCs w:val="20"/>
              </w:rPr>
              <w:t xml:space="preserve">Hur, vad kan vi tillsammans skapa ett undvikbart förtidigt insjuknande och behålla sig friska längre? </w:t>
            </w:r>
          </w:p>
          <w:p w14:paraId="10748D49" w14:textId="77777777" w:rsidR="0033358A" w:rsidRPr="00136A15" w:rsidRDefault="0033358A" w:rsidP="00F51292">
            <w:pPr>
              <w:rPr>
                <w:rFonts w:cs="Arial"/>
                <w:b/>
                <w:bCs/>
                <w:sz w:val="20"/>
                <w:szCs w:val="20"/>
              </w:rPr>
            </w:pPr>
          </w:p>
        </w:tc>
        <w:tc>
          <w:tcPr>
            <w:tcW w:w="1283" w:type="dxa"/>
          </w:tcPr>
          <w:p w14:paraId="625CE576" w14:textId="77777777" w:rsidR="0033358A" w:rsidRPr="00136A15" w:rsidRDefault="0033358A" w:rsidP="00F51292">
            <w:pPr>
              <w:rPr>
                <w:rFonts w:cs="Arial"/>
                <w:b/>
                <w:bCs/>
                <w:sz w:val="20"/>
                <w:szCs w:val="20"/>
              </w:rPr>
            </w:pPr>
          </w:p>
        </w:tc>
        <w:tc>
          <w:tcPr>
            <w:tcW w:w="2109" w:type="dxa"/>
          </w:tcPr>
          <w:p w14:paraId="20DBC5B2" w14:textId="77777777" w:rsidR="0033358A" w:rsidRPr="00136A15" w:rsidRDefault="0033358A" w:rsidP="00F51292">
            <w:pPr>
              <w:rPr>
                <w:rFonts w:cs="Arial"/>
                <w:b/>
                <w:bCs/>
                <w:sz w:val="20"/>
                <w:szCs w:val="20"/>
              </w:rPr>
            </w:pPr>
          </w:p>
        </w:tc>
        <w:tc>
          <w:tcPr>
            <w:tcW w:w="1327" w:type="dxa"/>
          </w:tcPr>
          <w:p w14:paraId="2A3C11BC" w14:textId="77777777" w:rsidR="0033358A" w:rsidRPr="00136A15" w:rsidRDefault="0033358A" w:rsidP="00F51292">
            <w:pPr>
              <w:rPr>
                <w:rFonts w:cs="Arial"/>
                <w:b/>
                <w:bCs/>
                <w:sz w:val="20"/>
                <w:szCs w:val="20"/>
              </w:rPr>
            </w:pPr>
          </w:p>
        </w:tc>
      </w:tr>
      <w:tr w:rsidR="00112A2E" w:rsidRPr="00136A15" w14:paraId="0FA0E5EC" w14:textId="77AD3C13" w:rsidTr="007015E4">
        <w:tc>
          <w:tcPr>
            <w:tcW w:w="3419" w:type="dxa"/>
          </w:tcPr>
          <w:p w14:paraId="5E4B25BE" w14:textId="77777777" w:rsidR="00271E6A" w:rsidRPr="00136A15" w:rsidRDefault="0084646D" w:rsidP="001D6C68">
            <w:pPr>
              <w:pStyle w:val="Liststycke"/>
              <w:numPr>
                <w:ilvl w:val="0"/>
                <w:numId w:val="9"/>
              </w:numPr>
              <w:rPr>
                <w:rFonts w:cs="Arial"/>
                <w:sz w:val="20"/>
                <w:szCs w:val="20"/>
              </w:rPr>
            </w:pPr>
            <w:r w:rsidRPr="00136A15">
              <w:rPr>
                <w:rFonts w:cs="Arial"/>
                <w:sz w:val="20"/>
                <w:szCs w:val="20"/>
              </w:rPr>
              <w:t xml:space="preserve">Hur sker samverkan utifrån </w:t>
            </w:r>
            <w:r w:rsidR="005416F0" w:rsidRPr="00136A15">
              <w:rPr>
                <w:rFonts w:cs="Arial"/>
                <w:sz w:val="20"/>
                <w:szCs w:val="20"/>
              </w:rPr>
              <w:t>medborgarens/patientens</w:t>
            </w:r>
            <w:r w:rsidRPr="00136A15">
              <w:rPr>
                <w:rFonts w:cs="Arial"/>
                <w:sz w:val="20"/>
                <w:szCs w:val="20"/>
              </w:rPr>
              <w:t xml:space="preserve"> behov inkl. in</w:t>
            </w:r>
            <w:r w:rsidR="005416F0" w:rsidRPr="00136A15">
              <w:rPr>
                <w:rFonts w:cs="Arial"/>
                <w:sz w:val="20"/>
                <w:szCs w:val="20"/>
              </w:rPr>
              <w:t>formationsöverföring</w:t>
            </w:r>
            <w:r w:rsidR="002049ED" w:rsidRPr="00136A15">
              <w:rPr>
                <w:rFonts w:cs="Arial"/>
                <w:sz w:val="20"/>
                <w:szCs w:val="20"/>
              </w:rPr>
              <w:t>, planering, riskbedömning</w:t>
            </w:r>
            <w:r w:rsidR="00271E6A" w:rsidRPr="00136A15">
              <w:rPr>
                <w:rFonts w:cs="Arial"/>
                <w:sz w:val="20"/>
                <w:szCs w:val="20"/>
              </w:rPr>
              <w:t xml:space="preserve"> </w:t>
            </w:r>
            <w:proofErr w:type="gramStart"/>
            <w:r w:rsidR="00271E6A" w:rsidRPr="00136A15">
              <w:rPr>
                <w:rFonts w:cs="Arial"/>
                <w:sz w:val="20"/>
                <w:szCs w:val="20"/>
              </w:rPr>
              <w:t>etc.</w:t>
            </w:r>
            <w:proofErr w:type="gramEnd"/>
            <w:r w:rsidR="005416F0" w:rsidRPr="00136A15">
              <w:rPr>
                <w:rFonts w:cs="Arial"/>
                <w:sz w:val="20"/>
                <w:szCs w:val="20"/>
              </w:rPr>
              <w:t>?</w:t>
            </w:r>
          </w:p>
          <w:p w14:paraId="059E7266" w14:textId="0F44C11F" w:rsidR="00DE5B96" w:rsidRPr="00136A15" w:rsidRDefault="00DE5B96" w:rsidP="00DE5B96">
            <w:pPr>
              <w:pStyle w:val="Liststycke"/>
              <w:rPr>
                <w:rFonts w:cs="Arial"/>
                <w:sz w:val="20"/>
                <w:szCs w:val="20"/>
              </w:rPr>
            </w:pPr>
          </w:p>
        </w:tc>
        <w:tc>
          <w:tcPr>
            <w:tcW w:w="1283" w:type="dxa"/>
          </w:tcPr>
          <w:p w14:paraId="07FBB7A3" w14:textId="77777777" w:rsidR="00112A2E" w:rsidRPr="00136A15" w:rsidRDefault="00112A2E" w:rsidP="00F51292">
            <w:pPr>
              <w:rPr>
                <w:rFonts w:cs="Arial"/>
                <w:sz w:val="20"/>
                <w:szCs w:val="20"/>
              </w:rPr>
            </w:pPr>
          </w:p>
        </w:tc>
        <w:tc>
          <w:tcPr>
            <w:tcW w:w="2109" w:type="dxa"/>
          </w:tcPr>
          <w:p w14:paraId="18757B67" w14:textId="77777777" w:rsidR="00112A2E" w:rsidRPr="00136A15" w:rsidRDefault="00112A2E" w:rsidP="00F51292">
            <w:pPr>
              <w:rPr>
                <w:rFonts w:cs="Arial"/>
                <w:sz w:val="20"/>
                <w:szCs w:val="20"/>
              </w:rPr>
            </w:pPr>
          </w:p>
        </w:tc>
        <w:tc>
          <w:tcPr>
            <w:tcW w:w="1327" w:type="dxa"/>
          </w:tcPr>
          <w:p w14:paraId="4BE6AEFF" w14:textId="77777777" w:rsidR="00112A2E" w:rsidRPr="00136A15" w:rsidRDefault="00112A2E" w:rsidP="00F51292">
            <w:pPr>
              <w:rPr>
                <w:rFonts w:cs="Arial"/>
                <w:sz w:val="20"/>
                <w:szCs w:val="20"/>
              </w:rPr>
            </w:pPr>
          </w:p>
        </w:tc>
      </w:tr>
      <w:tr w:rsidR="00323795" w:rsidRPr="00136A15" w14:paraId="6A7769DF" w14:textId="77777777" w:rsidTr="007015E4">
        <w:tc>
          <w:tcPr>
            <w:tcW w:w="8138" w:type="dxa"/>
            <w:gridSpan w:val="4"/>
          </w:tcPr>
          <w:p w14:paraId="5F84B860" w14:textId="2E9398B6" w:rsidR="00323795" w:rsidRPr="00136A15" w:rsidRDefault="00323795" w:rsidP="00F51292">
            <w:pPr>
              <w:rPr>
                <w:rFonts w:cs="Arial"/>
                <w:b/>
                <w:bCs/>
                <w:sz w:val="20"/>
                <w:szCs w:val="20"/>
              </w:rPr>
            </w:pPr>
            <w:r w:rsidRPr="00136A15">
              <w:rPr>
                <w:rFonts w:cs="Arial"/>
                <w:b/>
                <w:bCs/>
                <w:sz w:val="20"/>
                <w:szCs w:val="20"/>
              </w:rPr>
              <w:t xml:space="preserve">Steg </w:t>
            </w:r>
            <w:proofErr w:type="gramStart"/>
            <w:r w:rsidRPr="00136A15">
              <w:rPr>
                <w:rFonts w:cs="Arial"/>
                <w:b/>
                <w:bCs/>
                <w:sz w:val="20"/>
                <w:szCs w:val="20"/>
              </w:rPr>
              <w:t>3-5</w:t>
            </w:r>
            <w:proofErr w:type="gramEnd"/>
            <w:r w:rsidR="00DE5B96" w:rsidRPr="00136A15">
              <w:rPr>
                <w:rFonts w:cs="Arial"/>
                <w:b/>
                <w:bCs/>
                <w:sz w:val="20"/>
                <w:szCs w:val="20"/>
              </w:rPr>
              <w:t>, nedan, s</w:t>
            </w:r>
            <w:r w:rsidRPr="00136A15">
              <w:rPr>
                <w:rFonts w:cs="Arial"/>
                <w:b/>
                <w:bCs/>
                <w:sz w:val="20"/>
                <w:szCs w:val="20"/>
              </w:rPr>
              <w:t xml:space="preserve">ker först då ni är </w:t>
            </w:r>
            <w:r w:rsidR="00DE5B96" w:rsidRPr="00136A15">
              <w:rPr>
                <w:rFonts w:cs="Arial"/>
                <w:b/>
                <w:bCs/>
                <w:sz w:val="20"/>
                <w:szCs w:val="20"/>
              </w:rPr>
              <w:t>överens</w:t>
            </w:r>
            <w:r w:rsidRPr="00136A15">
              <w:rPr>
                <w:rFonts w:cs="Arial"/>
                <w:b/>
                <w:bCs/>
                <w:sz w:val="20"/>
                <w:szCs w:val="20"/>
              </w:rPr>
              <w:t xml:space="preserve"> kring vad arbeta</w:t>
            </w:r>
            <w:r w:rsidR="00DE5B96" w:rsidRPr="00136A15">
              <w:rPr>
                <w:rFonts w:cs="Arial"/>
                <w:b/>
                <w:bCs/>
                <w:sz w:val="20"/>
                <w:szCs w:val="20"/>
              </w:rPr>
              <w:t xml:space="preserve"> vidare med.</w:t>
            </w:r>
          </w:p>
          <w:p w14:paraId="5595AF6A" w14:textId="79A3E2DA" w:rsidR="00DE5B96" w:rsidRPr="00136A15" w:rsidRDefault="00DE5B96" w:rsidP="00F51292">
            <w:pPr>
              <w:rPr>
                <w:rFonts w:cs="Arial"/>
                <w:sz w:val="20"/>
                <w:szCs w:val="20"/>
              </w:rPr>
            </w:pPr>
          </w:p>
        </w:tc>
      </w:tr>
      <w:tr w:rsidR="00CA6DF7" w:rsidRPr="00136A15" w14:paraId="52A210D2" w14:textId="77777777" w:rsidTr="007015E4">
        <w:tc>
          <w:tcPr>
            <w:tcW w:w="3419" w:type="dxa"/>
          </w:tcPr>
          <w:p w14:paraId="728D1106" w14:textId="77777777" w:rsidR="005D41D4" w:rsidRPr="00136A15" w:rsidRDefault="00CA6DF7" w:rsidP="00CA6DF7">
            <w:pPr>
              <w:pStyle w:val="paragraph"/>
              <w:spacing w:before="0" w:beforeAutospacing="0" w:after="0" w:afterAutospacing="0"/>
              <w:textAlignment w:val="baseline"/>
              <w:rPr>
                <w:rFonts w:ascii="Arial" w:hAnsi="Arial" w:cs="Arial"/>
                <w:b/>
                <w:bCs/>
                <w:sz w:val="20"/>
                <w:szCs w:val="20"/>
              </w:rPr>
            </w:pPr>
            <w:r w:rsidRPr="00136A15">
              <w:rPr>
                <w:rFonts w:ascii="Arial" w:hAnsi="Arial" w:cs="Arial"/>
                <w:b/>
                <w:bCs/>
                <w:sz w:val="20"/>
                <w:szCs w:val="20"/>
              </w:rPr>
              <w:t xml:space="preserve">Steg 3: Förankra förslag </w:t>
            </w:r>
            <w:r w:rsidR="007E6C84" w:rsidRPr="00136A15">
              <w:rPr>
                <w:rFonts w:ascii="Arial" w:hAnsi="Arial" w:cs="Arial"/>
                <w:b/>
                <w:bCs/>
                <w:sz w:val="20"/>
                <w:szCs w:val="20"/>
              </w:rPr>
              <w:t>från lokal samverkan till DOT vidare till DST</w:t>
            </w:r>
            <w:r w:rsidR="005D41D4" w:rsidRPr="00136A15">
              <w:rPr>
                <w:rFonts w:ascii="Arial" w:hAnsi="Arial" w:cs="Arial"/>
                <w:b/>
                <w:bCs/>
                <w:sz w:val="20"/>
                <w:szCs w:val="20"/>
              </w:rPr>
              <w:t>.</w:t>
            </w:r>
          </w:p>
          <w:p w14:paraId="23E6BAA6" w14:textId="458CE906" w:rsidR="00CA6DF7" w:rsidRPr="00136A15" w:rsidRDefault="00CA6DF7" w:rsidP="00CA6DF7">
            <w:pPr>
              <w:pStyle w:val="paragraph"/>
              <w:spacing w:before="0" w:beforeAutospacing="0" w:after="0" w:afterAutospacing="0"/>
              <w:textAlignment w:val="baseline"/>
              <w:rPr>
                <w:rFonts w:ascii="Arial" w:hAnsi="Arial" w:cs="Arial"/>
                <w:sz w:val="20"/>
                <w:szCs w:val="20"/>
              </w:rPr>
            </w:pPr>
          </w:p>
        </w:tc>
        <w:tc>
          <w:tcPr>
            <w:tcW w:w="1283" w:type="dxa"/>
          </w:tcPr>
          <w:p w14:paraId="659328DA" w14:textId="77777777" w:rsidR="00CA6DF7" w:rsidRPr="00136A15" w:rsidRDefault="00CA6DF7" w:rsidP="00CA6DF7">
            <w:pPr>
              <w:rPr>
                <w:rFonts w:cs="Arial"/>
                <w:sz w:val="20"/>
                <w:szCs w:val="20"/>
              </w:rPr>
            </w:pPr>
          </w:p>
        </w:tc>
        <w:tc>
          <w:tcPr>
            <w:tcW w:w="2109" w:type="dxa"/>
          </w:tcPr>
          <w:p w14:paraId="59931606" w14:textId="77777777" w:rsidR="00CA6DF7" w:rsidRPr="00136A15" w:rsidRDefault="00CA6DF7" w:rsidP="00CA6DF7">
            <w:pPr>
              <w:rPr>
                <w:rFonts w:cs="Arial"/>
                <w:sz w:val="20"/>
                <w:szCs w:val="20"/>
              </w:rPr>
            </w:pPr>
          </w:p>
        </w:tc>
        <w:tc>
          <w:tcPr>
            <w:tcW w:w="1327" w:type="dxa"/>
          </w:tcPr>
          <w:p w14:paraId="7AC0D46B" w14:textId="77777777" w:rsidR="00CA6DF7" w:rsidRPr="00136A15" w:rsidRDefault="00CA6DF7" w:rsidP="00CA6DF7">
            <w:pPr>
              <w:rPr>
                <w:rFonts w:cs="Arial"/>
                <w:sz w:val="20"/>
                <w:szCs w:val="20"/>
              </w:rPr>
            </w:pPr>
          </w:p>
        </w:tc>
      </w:tr>
      <w:tr w:rsidR="00CA6DF7" w:rsidRPr="00136A15" w14:paraId="67080B93" w14:textId="77777777" w:rsidTr="007015E4">
        <w:tc>
          <w:tcPr>
            <w:tcW w:w="3419" w:type="dxa"/>
          </w:tcPr>
          <w:p w14:paraId="64D6524C" w14:textId="49D46997" w:rsidR="00CA6DF7" w:rsidRPr="00136A15" w:rsidRDefault="00CA6DF7" w:rsidP="00CA6DF7">
            <w:pPr>
              <w:pStyle w:val="paragraph"/>
              <w:spacing w:before="0" w:beforeAutospacing="0" w:after="0" w:afterAutospacing="0"/>
              <w:textAlignment w:val="baseline"/>
              <w:rPr>
                <w:rFonts w:ascii="Arial" w:hAnsi="Arial" w:cs="Arial"/>
                <w:b/>
                <w:bCs/>
                <w:sz w:val="20"/>
                <w:szCs w:val="20"/>
              </w:rPr>
            </w:pPr>
            <w:r w:rsidRPr="00136A15">
              <w:rPr>
                <w:rFonts w:ascii="Arial" w:hAnsi="Arial" w:cs="Arial"/>
                <w:b/>
                <w:bCs/>
                <w:sz w:val="20"/>
                <w:szCs w:val="20"/>
              </w:rPr>
              <w:t>Steg 4.</w:t>
            </w:r>
            <w:r w:rsidRPr="00136A15">
              <w:rPr>
                <w:rFonts w:ascii="Arial" w:hAnsi="Arial" w:cs="Arial"/>
                <w:sz w:val="20"/>
                <w:szCs w:val="20"/>
              </w:rPr>
              <w:t xml:space="preserve"> </w:t>
            </w:r>
            <w:r w:rsidR="005D41D4" w:rsidRPr="00136A15">
              <w:rPr>
                <w:rFonts w:ascii="Arial" w:hAnsi="Arial" w:cs="Arial"/>
                <w:b/>
                <w:bCs/>
                <w:sz w:val="20"/>
                <w:szCs w:val="20"/>
              </w:rPr>
              <w:t>Implementera planerade aktiveter hos personal, samverkansplaner</w:t>
            </w:r>
          </w:p>
        </w:tc>
        <w:tc>
          <w:tcPr>
            <w:tcW w:w="1283" w:type="dxa"/>
          </w:tcPr>
          <w:p w14:paraId="0D202606" w14:textId="77777777" w:rsidR="00CA6DF7" w:rsidRPr="00136A15" w:rsidRDefault="00CA6DF7" w:rsidP="00CA6DF7">
            <w:pPr>
              <w:rPr>
                <w:rFonts w:cs="Arial"/>
                <w:sz w:val="20"/>
                <w:szCs w:val="20"/>
              </w:rPr>
            </w:pPr>
          </w:p>
        </w:tc>
        <w:tc>
          <w:tcPr>
            <w:tcW w:w="2109" w:type="dxa"/>
          </w:tcPr>
          <w:p w14:paraId="255F63B0" w14:textId="77777777" w:rsidR="00CA6DF7" w:rsidRPr="00136A15" w:rsidRDefault="00CA6DF7" w:rsidP="00CA6DF7">
            <w:pPr>
              <w:rPr>
                <w:rFonts w:cs="Arial"/>
                <w:sz w:val="20"/>
                <w:szCs w:val="20"/>
              </w:rPr>
            </w:pPr>
          </w:p>
        </w:tc>
        <w:tc>
          <w:tcPr>
            <w:tcW w:w="1327" w:type="dxa"/>
          </w:tcPr>
          <w:p w14:paraId="5780108E" w14:textId="77777777" w:rsidR="00CA6DF7" w:rsidRPr="00136A15" w:rsidRDefault="00CA6DF7" w:rsidP="00CA6DF7">
            <w:pPr>
              <w:rPr>
                <w:rFonts w:cs="Arial"/>
                <w:sz w:val="20"/>
                <w:szCs w:val="20"/>
              </w:rPr>
            </w:pPr>
          </w:p>
        </w:tc>
      </w:tr>
      <w:tr w:rsidR="00CA6DF7" w:rsidRPr="00136A15" w14:paraId="5DC81EAF" w14:textId="77777777" w:rsidTr="007015E4">
        <w:tc>
          <w:tcPr>
            <w:tcW w:w="3419" w:type="dxa"/>
          </w:tcPr>
          <w:p w14:paraId="614E1AD4" w14:textId="555F020B" w:rsidR="00CA6DF7" w:rsidRPr="00136A15" w:rsidRDefault="00CA6DF7" w:rsidP="00CA6DF7">
            <w:pPr>
              <w:spacing w:after="160" w:line="259" w:lineRule="auto"/>
              <w:rPr>
                <w:rFonts w:cs="Arial"/>
                <w:b/>
                <w:bCs/>
                <w:sz w:val="20"/>
                <w:szCs w:val="20"/>
              </w:rPr>
            </w:pPr>
            <w:r w:rsidRPr="00136A15">
              <w:rPr>
                <w:rFonts w:cs="Arial"/>
                <w:b/>
                <w:bCs/>
                <w:sz w:val="20"/>
                <w:szCs w:val="20"/>
              </w:rPr>
              <w:t xml:space="preserve">Steg </w:t>
            </w:r>
            <w:r w:rsidR="005D41D4" w:rsidRPr="00136A15">
              <w:rPr>
                <w:rFonts w:cs="Arial"/>
                <w:b/>
                <w:bCs/>
                <w:sz w:val="20"/>
                <w:szCs w:val="20"/>
              </w:rPr>
              <w:t>5 Uppföljning</w:t>
            </w:r>
          </w:p>
          <w:p w14:paraId="44AD21CC" w14:textId="0C682F81" w:rsidR="00CA6DF7" w:rsidRPr="00136A15" w:rsidRDefault="00CA6DF7" w:rsidP="00CA6DF7">
            <w:pPr>
              <w:pStyle w:val="paragraph"/>
              <w:spacing w:before="0" w:beforeAutospacing="0" w:after="0" w:afterAutospacing="0"/>
              <w:textAlignment w:val="baseline"/>
              <w:rPr>
                <w:rFonts w:cstheme="minorHAnsi"/>
                <w:sz w:val="20"/>
                <w:szCs w:val="20"/>
              </w:rPr>
            </w:pPr>
            <w:r w:rsidRPr="00136A15">
              <w:rPr>
                <w:rFonts w:ascii="Arial" w:hAnsi="Arial" w:cs="Arial"/>
                <w:sz w:val="20"/>
                <w:szCs w:val="20"/>
              </w:rPr>
              <w:t>Följ upp kontinuerligt, revidera utifrån behov</w:t>
            </w:r>
          </w:p>
        </w:tc>
        <w:tc>
          <w:tcPr>
            <w:tcW w:w="1283" w:type="dxa"/>
          </w:tcPr>
          <w:p w14:paraId="40F65C83" w14:textId="77777777" w:rsidR="00CA6DF7" w:rsidRPr="00136A15" w:rsidRDefault="00CA6DF7" w:rsidP="00CA6DF7">
            <w:pPr>
              <w:rPr>
                <w:rFonts w:cs="Arial"/>
                <w:sz w:val="20"/>
                <w:szCs w:val="20"/>
              </w:rPr>
            </w:pPr>
          </w:p>
        </w:tc>
        <w:tc>
          <w:tcPr>
            <w:tcW w:w="2109" w:type="dxa"/>
          </w:tcPr>
          <w:p w14:paraId="4647D96B" w14:textId="77777777" w:rsidR="00CA6DF7" w:rsidRPr="00136A15" w:rsidRDefault="00CA6DF7" w:rsidP="00CA6DF7">
            <w:pPr>
              <w:rPr>
                <w:rFonts w:cs="Arial"/>
                <w:sz w:val="20"/>
                <w:szCs w:val="20"/>
              </w:rPr>
            </w:pPr>
          </w:p>
        </w:tc>
        <w:tc>
          <w:tcPr>
            <w:tcW w:w="1327" w:type="dxa"/>
          </w:tcPr>
          <w:p w14:paraId="4D6CB0D1" w14:textId="77777777" w:rsidR="00CA6DF7" w:rsidRPr="00136A15" w:rsidRDefault="00CA6DF7" w:rsidP="00CA6DF7">
            <w:pPr>
              <w:rPr>
                <w:rFonts w:cs="Arial"/>
                <w:sz w:val="20"/>
                <w:szCs w:val="20"/>
              </w:rPr>
            </w:pPr>
          </w:p>
        </w:tc>
      </w:tr>
    </w:tbl>
    <w:p w14:paraId="13E31C5A" w14:textId="77777777" w:rsidR="00C84FC7" w:rsidRDefault="00C84FC7">
      <w:pPr>
        <w:rPr>
          <w:rFonts w:cs="Arial"/>
          <w:szCs w:val="22"/>
        </w:rPr>
      </w:pPr>
    </w:p>
    <w:p w14:paraId="73609C29" w14:textId="77777777" w:rsidR="00C84FC7" w:rsidRDefault="00C84FC7">
      <w:pPr>
        <w:rPr>
          <w:rFonts w:cs="Arial"/>
          <w:b/>
          <w:bCs/>
          <w:szCs w:val="22"/>
        </w:rPr>
      </w:pPr>
    </w:p>
    <w:p w14:paraId="1A7388BA" w14:textId="75E528F1" w:rsidR="007E6C84" w:rsidRPr="000C1536" w:rsidRDefault="007E6C84">
      <w:pPr>
        <w:rPr>
          <w:rFonts w:cs="Arial"/>
          <w:b/>
          <w:bCs/>
          <w:szCs w:val="22"/>
        </w:rPr>
      </w:pPr>
      <w:r w:rsidRPr="000C1536">
        <w:rPr>
          <w:rFonts w:cs="Arial"/>
          <w:b/>
          <w:bCs/>
          <w:szCs w:val="22"/>
        </w:rPr>
        <w:t>Uppföljning</w:t>
      </w:r>
      <w:r w:rsidR="000C1536">
        <w:rPr>
          <w:rFonts w:cs="Arial"/>
          <w:b/>
          <w:bCs/>
          <w:szCs w:val="22"/>
        </w:rPr>
        <w:t xml:space="preserve"> -i lokal samverkan välj vilka indikatorer ni önskar fö</w:t>
      </w:r>
      <w:r w:rsidR="00C84FC7">
        <w:rPr>
          <w:rFonts w:cs="Arial"/>
          <w:b/>
          <w:bCs/>
          <w:szCs w:val="22"/>
        </w:rPr>
        <w:t>lja upp utöver de delregionala indikatorerna.</w:t>
      </w:r>
    </w:p>
    <w:tbl>
      <w:tblPr>
        <w:tblStyle w:val="Tabellrutntljust"/>
        <w:tblW w:w="0" w:type="auto"/>
        <w:tblLook w:val="04A0" w:firstRow="1" w:lastRow="0" w:firstColumn="1" w:lastColumn="0" w:noHBand="0" w:noVBand="1"/>
      </w:tblPr>
      <w:tblGrid>
        <w:gridCol w:w="5663"/>
        <w:gridCol w:w="2125"/>
        <w:gridCol w:w="1268"/>
      </w:tblGrid>
      <w:tr w:rsidR="00A14962" w:rsidRPr="00DA2127" w14:paraId="7E6C9CB6" w14:textId="77777777" w:rsidTr="007015E4">
        <w:tc>
          <w:tcPr>
            <w:tcW w:w="5670" w:type="dxa"/>
          </w:tcPr>
          <w:p w14:paraId="67C4C717" w14:textId="58EC221A" w:rsidR="00A14962" w:rsidRPr="008100C8" w:rsidRDefault="00A14962">
            <w:pPr>
              <w:spacing w:after="160" w:line="278" w:lineRule="auto"/>
              <w:rPr>
                <w:rFonts w:ascii="Public Sans" w:hAnsi="Public Sans"/>
                <w:b/>
                <w:bCs/>
                <w:szCs w:val="22"/>
              </w:rPr>
            </w:pPr>
            <w:r w:rsidRPr="008100C8">
              <w:rPr>
                <w:rFonts w:ascii="Public Sans" w:hAnsi="Public Sans"/>
                <w:b/>
                <w:bCs/>
                <w:szCs w:val="22"/>
              </w:rPr>
              <w:t xml:space="preserve">Val av indikatorer </w:t>
            </w:r>
          </w:p>
        </w:tc>
        <w:tc>
          <w:tcPr>
            <w:tcW w:w="2127" w:type="dxa"/>
          </w:tcPr>
          <w:p w14:paraId="0316BDDD" w14:textId="77777777" w:rsidR="00A14962" w:rsidRPr="00DA2127" w:rsidRDefault="00A14962">
            <w:pPr>
              <w:spacing w:after="160" w:line="278" w:lineRule="auto"/>
              <w:rPr>
                <w:rFonts w:ascii="Public Sans" w:hAnsi="Public Sans"/>
                <w:b/>
                <w:bCs/>
                <w:szCs w:val="22"/>
              </w:rPr>
            </w:pPr>
            <w:r w:rsidRPr="00DA2127">
              <w:rPr>
                <w:rFonts w:ascii="Public Sans" w:hAnsi="Public Sans"/>
                <w:b/>
                <w:bCs/>
                <w:szCs w:val="22"/>
              </w:rPr>
              <w:t>Resultat</w:t>
            </w:r>
          </w:p>
        </w:tc>
        <w:tc>
          <w:tcPr>
            <w:tcW w:w="1269" w:type="dxa"/>
          </w:tcPr>
          <w:p w14:paraId="1A7E681B" w14:textId="77777777" w:rsidR="00A14962" w:rsidRPr="00DA2127" w:rsidRDefault="00A14962">
            <w:pPr>
              <w:spacing w:after="160" w:line="278" w:lineRule="auto"/>
              <w:rPr>
                <w:rFonts w:ascii="Public Sans" w:hAnsi="Public Sans"/>
                <w:b/>
                <w:bCs/>
                <w:szCs w:val="22"/>
              </w:rPr>
            </w:pPr>
            <w:r w:rsidRPr="00DA2127">
              <w:rPr>
                <w:rFonts w:ascii="Public Sans" w:hAnsi="Public Sans"/>
                <w:b/>
                <w:bCs/>
                <w:szCs w:val="22"/>
              </w:rPr>
              <w:t>Datum</w:t>
            </w:r>
          </w:p>
        </w:tc>
      </w:tr>
      <w:tr w:rsidR="00C84FC7" w:rsidRPr="00DA2127" w14:paraId="3388CFF2" w14:textId="77777777" w:rsidTr="007015E4">
        <w:tc>
          <w:tcPr>
            <w:tcW w:w="5670" w:type="dxa"/>
          </w:tcPr>
          <w:p w14:paraId="79905B32" w14:textId="77777777" w:rsidR="00C84FC7" w:rsidRPr="008100C8" w:rsidRDefault="00C84FC7">
            <w:pPr>
              <w:spacing w:after="160" w:line="278" w:lineRule="auto"/>
              <w:rPr>
                <w:rFonts w:ascii="Public Sans" w:hAnsi="Public Sans"/>
                <w:b/>
                <w:bCs/>
                <w:szCs w:val="22"/>
              </w:rPr>
            </w:pPr>
          </w:p>
        </w:tc>
        <w:tc>
          <w:tcPr>
            <w:tcW w:w="2127" w:type="dxa"/>
          </w:tcPr>
          <w:p w14:paraId="32078A72" w14:textId="77777777" w:rsidR="00C84FC7" w:rsidRPr="00DA2127" w:rsidRDefault="00C84FC7">
            <w:pPr>
              <w:spacing w:after="160" w:line="278" w:lineRule="auto"/>
              <w:rPr>
                <w:rFonts w:ascii="Public Sans" w:hAnsi="Public Sans"/>
                <w:b/>
                <w:bCs/>
                <w:szCs w:val="22"/>
              </w:rPr>
            </w:pPr>
          </w:p>
        </w:tc>
        <w:tc>
          <w:tcPr>
            <w:tcW w:w="1269" w:type="dxa"/>
          </w:tcPr>
          <w:p w14:paraId="665705DD" w14:textId="77777777" w:rsidR="00C84FC7" w:rsidRPr="00DA2127" w:rsidRDefault="00C84FC7">
            <w:pPr>
              <w:spacing w:after="160" w:line="278" w:lineRule="auto"/>
              <w:rPr>
                <w:rFonts w:ascii="Public Sans" w:hAnsi="Public Sans"/>
                <w:b/>
                <w:bCs/>
                <w:szCs w:val="22"/>
              </w:rPr>
            </w:pPr>
          </w:p>
        </w:tc>
      </w:tr>
      <w:tr w:rsidR="00C84FC7" w:rsidRPr="00DA2127" w14:paraId="28CC0509" w14:textId="77777777" w:rsidTr="007015E4">
        <w:tc>
          <w:tcPr>
            <w:tcW w:w="5670" w:type="dxa"/>
          </w:tcPr>
          <w:p w14:paraId="4B18F067" w14:textId="77777777" w:rsidR="00C84FC7" w:rsidRPr="008100C8" w:rsidRDefault="00C84FC7">
            <w:pPr>
              <w:spacing w:after="160" w:line="278" w:lineRule="auto"/>
              <w:rPr>
                <w:rFonts w:ascii="Public Sans" w:hAnsi="Public Sans"/>
                <w:b/>
                <w:bCs/>
                <w:szCs w:val="22"/>
              </w:rPr>
            </w:pPr>
          </w:p>
        </w:tc>
        <w:tc>
          <w:tcPr>
            <w:tcW w:w="2127" w:type="dxa"/>
          </w:tcPr>
          <w:p w14:paraId="16CB701E" w14:textId="77777777" w:rsidR="00C84FC7" w:rsidRPr="00DA2127" w:rsidRDefault="00C84FC7">
            <w:pPr>
              <w:spacing w:after="160" w:line="278" w:lineRule="auto"/>
              <w:rPr>
                <w:rFonts w:ascii="Public Sans" w:hAnsi="Public Sans"/>
                <w:b/>
                <w:bCs/>
                <w:szCs w:val="22"/>
              </w:rPr>
            </w:pPr>
          </w:p>
        </w:tc>
        <w:tc>
          <w:tcPr>
            <w:tcW w:w="1269" w:type="dxa"/>
          </w:tcPr>
          <w:p w14:paraId="1598FA6E" w14:textId="77777777" w:rsidR="00C84FC7" w:rsidRPr="00DA2127" w:rsidRDefault="00C84FC7">
            <w:pPr>
              <w:spacing w:after="160" w:line="278" w:lineRule="auto"/>
              <w:rPr>
                <w:rFonts w:ascii="Public Sans" w:hAnsi="Public Sans"/>
                <w:b/>
                <w:bCs/>
                <w:szCs w:val="22"/>
              </w:rPr>
            </w:pPr>
          </w:p>
        </w:tc>
      </w:tr>
    </w:tbl>
    <w:p w14:paraId="3729DA6B" w14:textId="77777777" w:rsidR="00D71F30" w:rsidRDefault="00D71F30">
      <w:pPr>
        <w:rPr>
          <w:rFonts w:cs="Arial"/>
          <w:szCs w:val="22"/>
        </w:rPr>
      </w:pPr>
    </w:p>
    <w:p w14:paraId="34F49568" w14:textId="4ED133D8" w:rsidR="00BF1E43" w:rsidRDefault="00BF1E43">
      <w:pPr>
        <w:rPr>
          <w:rFonts w:cs="Arial"/>
          <w:b/>
          <w:bCs/>
          <w:sz w:val="28"/>
          <w:szCs w:val="28"/>
        </w:rPr>
      </w:pPr>
      <w:r w:rsidRPr="00893518">
        <w:rPr>
          <w:rFonts w:cs="Arial"/>
          <w:b/>
          <w:bCs/>
          <w:sz w:val="28"/>
          <w:szCs w:val="28"/>
        </w:rPr>
        <w:t>Uppföljning och utvärdering</w:t>
      </w:r>
    </w:p>
    <w:p w14:paraId="23137749" w14:textId="77777777" w:rsidR="00A14962" w:rsidRDefault="00A14962" w:rsidP="006D6A1B">
      <w:pPr>
        <w:rPr>
          <w:rFonts w:cs="Arial"/>
          <w:szCs w:val="22"/>
        </w:rPr>
      </w:pPr>
    </w:p>
    <w:p w14:paraId="561EEE91" w14:textId="24EFEAE7" w:rsidR="006D6A1B" w:rsidRPr="000544BE" w:rsidRDefault="006D6A1B" w:rsidP="006D6A1B">
      <w:pPr>
        <w:rPr>
          <w:rFonts w:cs="Arial"/>
          <w:szCs w:val="22"/>
        </w:rPr>
      </w:pPr>
      <w:r>
        <w:rPr>
          <w:rFonts w:cs="Arial"/>
          <w:szCs w:val="22"/>
        </w:rPr>
        <w:t>Uppföljning sker kontinuerligt vid lokal samverkan och DOT av processledarna i syfte få gemensamt lärande samt följa processen över tid. Regelbunden återkoppling till DST via DOT och beredningsgrupp, processledarna. Aktuella handlingsplaner behöver vara levande över tid och revideras allt eftersom.</w:t>
      </w:r>
    </w:p>
    <w:p w14:paraId="0C05D090" w14:textId="77777777" w:rsidR="006D6A1B" w:rsidRDefault="006D6A1B" w:rsidP="006D6A1B">
      <w:pPr>
        <w:spacing w:after="160" w:line="278" w:lineRule="auto"/>
        <w:rPr>
          <w:rFonts w:ascii="Public Sans" w:hAnsi="Public Sans"/>
          <w:szCs w:val="22"/>
        </w:rPr>
      </w:pPr>
    </w:p>
    <w:tbl>
      <w:tblPr>
        <w:tblStyle w:val="Tabellrutntljust"/>
        <w:tblW w:w="0" w:type="auto"/>
        <w:tblLook w:val="04A0" w:firstRow="1" w:lastRow="0" w:firstColumn="1" w:lastColumn="0" w:noHBand="0" w:noVBand="1"/>
      </w:tblPr>
      <w:tblGrid>
        <w:gridCol w:w="5663"/>
        <w:gridCol w:w="2125"/>
        <w:gridCol w:w="1268"/>
      </w:tblGrid>
      <w:tr w:rsidR="00DA2127" w:rsidRPr="00FF2A4E" w14:paraId="5380FAD1" w14:textId="009CDFEA" w:rsidTr="007015E4">
        <w:tc>
          <w:tcPr>
            <w:tcW w:w="5670" w:type="dxa"/>
          </w:tcPr>
          <w:p w14:paraId="42B63ED6" w14:textId="136BD83D" w:rsidR="00DA2127" w:rsidRPr="00FF2A4E" w:rsidRDefault="00DA2127" w:rsidP="006F1996">
            <w:pPr>
              <w:spacing w:after="160" w:line="278" w:lineRule="auto"/>
              <w:rPr>
                <w:rFonts w:cs="Arial"/>
                <w:szCs w:val="22"/>
              </w:rPr>
            </w:pPr>
            <w:r w:rsidRPr="00FF2A4E">
              <w:rPr>
                <w:rFonts w:cs="Arial"/>
                <w:b/>
                <w:bCs/>
                <w:szCs w:val="22"/>
              </w:rPr>
              <w:t xml:space="preserve">Val av indikatorer för uppföljning övergripande i NO. </w:t>
            </w:r>
          </w:p>
        </w:tc>
        <w:tc>
          <w:tcPr>
            <w:tcW w:w="2127" w:type="dxa"/>
          </w:tcPr>
          <w:p w14:paraId="64956CEF" w14:textId="0870DB10" w:rsidR="00DA2127" w:rsidRPr="00FF2A4E" w:rsidRDefault="00DA2127" w:rsidP="006D6A1B">
            <w:pPr>
              <w:spacing w:after="160" w:line="278" w:lineRule="auto"/>
              <w:rPr>
                <w:rFonts w:cs="Arial"/>
                <w:b/>
                <w:bCs/>
                <w:szCs w:val="22"/>
              </w:rPr>
            </w:pPr>
            <w:r w:rsidRPr="00FF2A4E">
              <w:rPr>
                <w:rFonts w:cs="Arial"/>
                <w:b/>
                <w:bCs/>
                <w:szCs w:val="22"/>
              </w:rPr>
              <w:t>Resultat</w:t>
            </w:r>
          </w:p>
        </w:tc>
        <w:tc>
          <w:tcPr>
            <w:tcW w:w="1269" w:type="dxa"/>
          </w:tcPr>
          <w:p w14:paraId="1D46C670" w14:textId="72019DE4" w:rsidR="00DA2127" w:rsidRPr="00FF2A4E" w:rsidRDefault="00DA2127" w:rsidP="006D6A1B">
            <w:pPr>
              <w:spacing w:after="160" w:line="278" w:lineRule="auto"/>
              <w:rPr>
                <w:rFonts w:cs="Arial"/>
                <w:b/>
                <w:bCs/>
                <w:szCs w:val="22"/>
              </w:rPr>
            </w:pPr>
            <w:r w:rsidRPr="00FF2A4E">
              <w:rPr>
                <w:rFonts w:cs="Arial"/>
                <w:b/>
                <w:bCs/>
                <w:szCs w:val="22"/>
              </w:rPr>
              <w:t>Datum</w:t>
            </w:r>
          </w:p>
        </w:tc>
      </w:tr>
      <w:tr w:rsidR="00DA2127" w:rsidRPr="00FF2A4E" w14:paraId="3934D377" w14:textId="4328DA5F" w:rsidTr="007015E4">
        <w:tc>
          <w:tcPr>
            <w:tcW w:w="5670" w:type="dxa"/>
          </w:tcPr>
          <w:p w14:paraId="2014EE9A" w14:textId="0787A517" w:rsidR="008F66BF" w:rsidRPr="00FF2A4E" w:rsidRDefault="008F66BF" w:rsidP="006D6A1B">
            <w:pPr>
              <w:spacing w:after="160" w:line="278" w:lineRule="auto"/>
              <w:rPr>
                <w:rFonts w:cs="Arial"/>
                <w:szCs w:val="22"/>
              </w:rPr>
            </w:pPr>
            <w:r w:rsidRPr="00FF2A4E">
              <w:rPr>
                <w:rFonts w:cs="Arial"/>
                <w:szCs w:val="22"/>
              </w:rPr>
              <w:t>Ta det som är från Socialstyrelsen</w:t>
            </w:r>
            <w:r w:rsidR="00AC5564" w:rsidRPr="00FF2A4E">
              <w:rPr>
                <w:rFonts w:cs="Arial"/>
                <w:szCs w:val="22"/>
              </w:rPr>
              <w:t>* se nedan</w:t>
            </w:r>
          </w:p>
          <w:p w14:paraId="77CB4070" w14:textId="398F2239" w:rsidR="008D0811" w:rsidRPr="00FF2A4E" w:rsidRDefault="008D0811" w:rsidP="006D6A1B">
            <w:pPr>
              <w:spacing w:after="160" w:line="278" w:lineRule="auto"/>
              <w:rPr>
                <w:rFonts w:cs="Arial"/>
                <w:szCs w:val="22"/>
              </w:rPr>
            </w:pPr>
            <w:r w:rsidRPr="00FF2A4E">
              <w:rPr>
                <w:rFonts w:cs="Arial"/>
                <w:szCs w:val="22"/>
              </w:rPr>
              <w:t>Levnadsvano</w:t>
            </w:r>
            <w:r w:rsidR="00E14D64">
              <w:rPr>
                <w:rFonts w:cs="Arial"/>
                <w:szCs w:val="22"/>
              </w:rPr>
              <w:t>r</w:t>
            </w:r>
            <w:r w:rsidRPr="00FF2A4E">
              <w:rPr>
                <w:rFonts w:cs="Arial"/>
                <w:szCs w:val="22"/>
              </w:rPr>
              <w:t xml:space="preserve"> </w:t>
            </w:r>
          </w:p>
          <w:p w14:paraId="3CCDECDA" w14:textId="30362E1D" w:rsidR="008D0811" w:rsidRPr="00FF2A4E" w:rsidRDefault="00BE2341" w:rsidP="006D6A1B">
            <w:pPr>
              <w:spacing w:after="160" w:line="278" w:lineRule="auto"/>
              <w:rPr>
                <w:rFonts w:cs="Arial"/>
                <w:szCs w:val="22"/>
              </w:rPr>
            </w:pPr>
            <w:r w:rsidRPr="00FF2A4E">
              <w:rPr>
                <w:rFonts w:cs="Arial"/>
                <w:szCs w:val="22"/>
              </w:rPr>
              <w:t>R</w:t>
            </w:r>
            <w:r w:rsidR="008D0811" w:rsidRPr="00FF2A4E">
              <w:rPr>
                <w:rFonts w:cs="Arial"/>
                <w:szCs w:val="22"/>
              </w:rPr>
              <w:t>iskbedömning</w:t>
            </w:r>
          </w:p>
          <w:p w14:paraId="13D770B7" w14:textId="29AB4388" w:rsidR="008F66BF" w:rsidRPr="00FF2A4E" w:rsidRDefault="00BE2341" w:rsidP="006D6A1B">
            <w:pPr>
              <w:spacing w:after="160" w:line="278" w:lineRule="auto"/>
              <w:rPr>
                <w:rFonts w:cs="Arial"/>
                <w:szCs w:val="22"/>
              </w:rPr>
            </w:pPr>
            <w:r w:rsidRPr="00FF2A4E">
              <w:rPr>
                <w:rFonts w:cs="Arial"/>
                <w:szCs w:val="22"/>
              </w:rPr>
              <w:t>F</w:t>
            </w:r>
            <w:r w:rsidR="008D0811" w:rsidRPr="00FF2A4E">
              <w:rPr>
                <w:rFonts w:cs="Arial"/>
                <w:szCs w:val="22"/>
              </w:rPr>
              <w:t>all</w:t>
            </w:r>
          </w:p>
          <w:p w14:paraId="248B8CCB" w14:textId="73B40E16" w:rsidR="00DF53CC" w:rsidRPr="00FF2A4E" w:rsidRDefault="00DF53CC" w:rsidP="00DF53CC">
            <w:pPr>
              <w:spacing w:after="160" w:line="278" w:lineRule="auto"/>
              <w:rPr>
                <w:rFonts w:cs="Arial"/>
                <w:szCs w:val="22"/>
              </w:rPr>
            </w:pPr>
            <w:r w:rsidRPr="00FF2A4E">
              <w:rPr>
                <w:rFonts w:cs="Arial"/>
                <w:b/>
                <w:bCs/>
                <w:szCs w:val="22"/>
              </w:rPr>
              <w:t xml:space="preserve">Delaktighet och involvering, patientrapporterat, primärvård. </w:t>
            </w:r>
            <w:r w:rsidRPr="00FF2A4E">
              <w:rPr>
                <w:rFonts w:cs="Arial"/>
                <w:szCs w:val="22"/>
              </w:rPr>
              <w:t>Indikatorn mäts i samtliga regioner vartannat år.</w:t>
            </w:r>
          </w:p>
          <w:p w14:paraId="08C82B71" w14:textId="45EAB7F9" w:rsidR="00671C2F" w:rsidRPr="00FF2A4E" w:rsidRDefault="00671C2F" w:rsidP="00671C2F">
            <w:pPr>
              <w:spacing w:after="160" w:line="278" w:lineRule="auto"/>
              <w:rPr>
                <w:rFonts w:cs="Arial"/>
                <w:b/>
                <w:bCs/>
                <w:szCs w:val="22"/>
              </w:rPr>
            </w:pPr>
            <w:r w:rsidRPr="00FF2A4E">
              <w:rPr>
                <w:rFonts w:cs="Arial"/>
                <w:b/>
                <w:bCs/>
                <w:szCs w:val="22"/>
              </w:rPr>
              <w:t>Diskuterat levnadsvanor, patientrapporterat, primärvård</w:t>
            </w:r>
          </w:p>
          <w:p w14:paraId="20347F08" w14:textId="686D1877" w:rsidR="00DF53CC" w:rsidRPr="00FF2A4E" w:rsidRDefault="00587159" w:rsidP="006D6A1B">
            <w:pPr>
              <w:spacing w:after="160" w:line="278" w:lineRule="auto"/>
              <w:rPr>
                <w:rFonts w:cs="Arial"/>
                <w:b/>
                <w:bCs/>
                <w:szCs w:val="22"/>
              </w:rPr>
            </w:pPr>
            <w:r w:rsidRPr="00FF2A4E">
              <w:rPr>
                <w:rFonts w:cs="Arial"/>
                <w:b/>
                <w:bCs/>
                <w:szCs w:val="22"/>
              </w:rPr>
              <w:t>Påverkbar slutenvård vid kronisk sjukdom</w:t>
            </w:r>
          </w:p>
          <w:p w14:paraId="001B1730" w14:textId="77777777" w:rsidR="00525FD7" w:rsidRPr="00FF2A4E" w:rsidRDefault="00525FD7" w:rsidP="00525FD7">
            <w:pPr>
              <w:spacing w:after="160" w:line="278" w:lineRule="auto"/>
              <w:rPr>
                <w:rFonts w:cs="Arial"/>
                <w:b/>
                <w:bCs/>
                <w:szCs w:val="22"/>
              </w:rPr>
            </w:pPr>
            <w:r w:rsidRPr="00FF2A4E">
              <w:rPr>
                <w:rFonts w:cs="Arial"/>
                <w:b/>
                <w:bCs/>
                <w:szCs w:val="22"/>
              </w:rPr>
              <w:t>Fallskador, särskilt boende</w:t>
            </w:r>
          </w:p>
          <w:p w14:paraId="38DB81D9" w14:textId="77777777" w:rsidR="001350E4" w:rsidRPr="00FF2A4E" w:rsidRDefault="001350E4" w:rsidP="001350E4">
            <w:pPr>
              <w:spacing w:after="160" w:line="278" w:lineRule="auto"/>
              <w:rPr>
                <w:rFonts w:cs="Arial"/>
                <w:b/>
                <w:bCs/>
                <w:szCs w:val="22"/>
              </w:rPr>
            </w:pPr>
            <w:r w:rsidRPr="00FF2A4E">
              <w:rPr>
                <w:rFonts w:cs="Arial"/>
                <w:b/>
                <w:bCs/>
                <w:szCs w:val="22"/>
              </w:rPr>
              <w:t>Fallskador, hemsjukvård ordinärt boende</w:t>
            </w:r>
          </w:p>
          <w:p w14:paraId="162316A5" w14:textId="0668ED04" w:rsidR="00AB36BC" w:rsidRPr="00FF2A4E" w:rsidRDefault="2B906CEB" w:rsidP="288C470B">
            <w:pPr>
              <w:spacing w:after="160" w:line="278" w:lineRule="auto"/>
              <w:rPr>
                <w:rFonts w:cs="Arial"/>
              </w:rPr>
            </w:pPr>
            <w:r w:rsidRPr="00FF2A4E">
              <w:rPr>
                <w:rFonts w:cs="Arial"/>
              </w:rPr>
              <w:t>Ramverk för lärande uppföljning under i utformning</w:t>
            </w:r>
          </w:p>
        </w:tc>
        <w:tc>
          <w:tcPr>
            <w:tcW w:w="2127" w:type="dxa"/>
          </w:tcPr>
          <w:p w14:paraId="5B286EF0" w14:textId="77777777" w:rsidR="00DA2127" w:rsidRPr="00FF2A4E" w:rsidRDefault="00DA2127" w:rsidP="006D6A1B">
            <w:pPr>
              <w:spacing w:after="160" w:line="278" w:lineRule="auto"/>
              <w:rPr>
                <w:rFonts w:cs="Arial"/>
                <w:szCs w:val="22"/>
              </w:rPr>
            </w:pPr>
          </w:p>
        </w:tc>
        <w:tc>
          <w:tcPr>
            <w:tcW w:w="1269" w:type="dxa"/>
          </w:tcPr>
          <w:p w14:paraId="114E35EC" w14:textId="77777777" w:rsidR="00DA2127" w:rsidRPr="00FF2A4E" w:rsidRDefault="00DA2127" w:rsidP="006D6A1B">
            <w:pPr>
              <w:spacing w:after="160" w:line="278" w:lineRule="auto"/>
              <w:rPr>
                <w:rFonts w:cs="Arial"/>
                <w:szCs w:val="22"/>
              </w:rPr>
            </w:pPr>
          </w:p>
        </w:tc>
      </w:tr>
      <w:tr w:rsidR="00DA2127" w:rsidRPr="00FF2A4E" w14:paraId="31F39866" w14:textId="0413E37C" w:rsidTr="007015E4">
        <w:tc>
          <w:tcPr>
            <w:tcW w:w="5670" w:type="dxa"/>
          </w:tcPr>
          <w:p w14:paraId="07695EA0" w14:textId="77777777" w:rsidR="00DA2127" w:rsidRPr="00FF2A4E" w:rsidRDefault="001C393C" w:rsidP="006D6A1B">
            <w:pPr>
              <w:spacing w:after="160" w:line="278" w:lineRule="auto"/>
              <w:rPr>
                <w:rFonts w:cs="Arial"/>
                <w:szCs w:val="22"/>
              </w:rPr>
            </w:pPr>
            <w:r w:rsidRPr="00FF2A4E">
              <w:rPr>
                <w:rFonts w:cs="Arial"/>
                <w:szCs w:val="22"/>
              </w:rPr>
              <w:t>Processmått:</w:t>
            </w:r>
          </w:p>
          <w:p w14:paraId="3AA153BF" w14:textId="7DB025F7" w:rsidR="001C393C" w:rsidRPr="00FF2A4E" w:rsidRDefault="001C393C" w:rsidP="006D6A1B">
            <w:pPr>
              <w:spacing w:after="160" w:line="278" w:lineRule="auto"/>
              <w:rPr>
                <w:rFonts w:cs="Arial"/>
                <w:szCs w:val="22"/>
              </w:rPr>
            </w:pPr>
            <w:r w:rsidRPr="00FF2A4E">
              <w:rPr>
                <w:rFonts w:cs="Arial"/>
                <w:szCs w:val="22"/>
              </w:rPr>
              <w:t xml:space="preserve">Lokal samverkan arbetar </w:t>
            </w:r>
            <w:r w:rsidR="00F607F8" w:rsidRPr="00FF2A4E">
              <w:rPr>
                <w:rFonts w:cs="Arial"/>
                <w:szCs w:val="22"/>
              </w:rPr>
              <w:t xml:space="preserve">gemensamt </w:t>
            </w:r>
            <w:r w:rsidR="00A41F85" w:rsidRPr="00FF2A4E">
              <w:rPr>
                <w:rFonts w:cs="Arial"/>
                <w:szCs w:val="22"/>
              </w:rPr>
              <w:t xml:space="preserve">med det hälsofrämjande och förebyggande </w:t>
            </w:r>
            <w:r w:rsidR="00F607F8" w:rsidRPr="00FF2A4E">
              <w:rPr>
                <w:rFonts w:cs="Arial"/>
                <w:szCs w:val="22"/>
              </w:rPr>
              <w:t>och följer upp sitt</w:t>
            </w:r>
          </w:p>
        </w:tc>
        <w:tc>
          <w:tcPr>
            <w:tcW w:w="2127" w:type="dxa"/>
          </w:tcPr>
          <w:p w14:paraId="5A16A638" w14:textId="77777777" w:rsidR="00DA2127" w:rsidRPr="00FF2A4E" w:rsidRDefault="00DA2127" w:rsidP="006D6A1B">
            <w:pPr>
              <w:spacing w:after="160" w:line="278" w:lineRule="auto"/>
              <w:rPr>
                <w:rFonts w:cs="Arial"/>
                <w:szCs w:val="22"/>
              </w:rPr>
            </w:pPr>
          </w:p>
        </w:tc>
        <w:tc>
          <w:tcPr>
            <w:tcW w:w="1269" w:type="dxa"/>
          </w:tcPr>
          <w:p w14:paraId="0A0AACF2" w14:textId="77777777" w:rsidR="00DA2127" w:rsidRPr="00FF2A4E" w:rsidRDefault="00DA2127" w:rsidP="006D6A1B">
            <w:pPr>
              <w:spacing w:after="160" w:line="278" w:lineRule="auto"/>
              <w:rPr>
                <w:rFonts w:cs="Arial"/>
                <w:szCs w:val="22"/>
              </w:rPr>
            </w:pPr>
          </w:p>
        </w:tc>
      </w:tr>
      <w:tr w:rsidR="00A41F85" w:rsidRPr="00FF2A4E" w14:paraId="5EF6D2B8" w14:textId="77777777" w:rsidTr="007015E4">
        <w:tc>
          <w:tcPr>
            <w:tcW w:w="5670" w:type="dxa"/>
          </w:tcPr>
          <w:p w14:paraId="47068C34" w14:textId="78D062EB" w:rsidR="00A41F85" w:rsidRPr="00FF2A4E" w:rsidRDefault="00A41F85" w:rsidP="006D6A1B">
            <w:pPr>
              <w:spacing w:after="160" w:line="278" w:lineRule="auto"/>
              <w:rPr>
                <w:rFonts w:cs="Arial"/>
                <w:szCs w:val="22"/>
              </w:rPr>
            </w:pPr>
            <w:r w:rsidRPr="00FF2A4E">
              <w:rPr>
                <w:rFonts w:cs="Arial"/>
                <w:szCs w:val="22"/>
              </w:rPr>
              <w:t xml:space="preserve">I lokal samverkan sker </w:t>
            </w:r>
            <w:r w:rsidR="005276DD" w:rsidRPr="00FF2A4E">
              <w:rPr>
                <w:rFonts w:cs="Arial"/>
                <w:szCs w:val="22"/>
              </w:rPr>
              <w:t>regelbundet</w:t>
            </w:r>
            <w:r w:rsidR="00BA322A" w:rsidRPr="00FF2A4E">
              <w:rPr>
                <w:rFonts w:cs="Arial"/>
                <w:szCs w:val="22"/>
              </w:rPr>
              <w:t xml:space="preserve"> </w:t>
            </w:r>
            <w:r w:rsidR="005276DD" w:rsidRPr="00FF2A4E">
              <w:rPr>
                <w:rFonts w:cs="Arial"/>
                <w:szCs w:val="22"/>
              </w:rPr>
              <w:t>arbet</w:t>
            </w:r>
            <w:r w:rsidR="00BA322A" w:rsidRPr="00FF2A4E">
              <w:rPr>
                <w:rFonts w:cs="Arial"/>
                <w:szCs w:val="22"/>
              </w:rPr>
              <w:t>a</w:t>
            </w:r>
            <w:r w:rsidR="005276DD" w:rsidRPr="00FF2A4E">
              <w:rPr>
                <w:rFonts w:cs="Arial"/>
                <w:szCs w:val="22"/>
              </w:rPr>
              <w:t xml:space="preserve"> att utifrån riskbedömningar gemensamt arbeta med åtgärdsplaner i samverkan tillsammans med invånaren. </w:t>
            </w:r>
          </w:p>
        </w:tc>
        <w:tc>
          <w:tcPr>
            <w:tcW w:w="2127" w:type="dxa"/>
          </w:tcPr>
          <w:p w14:paraId="613D8FCA" w14:textId="77777777" w:rsidR="00A41F85" w:rsidRPr="00FF2A4E" w:rsidRDefault="00A41F85" w:rsidP="006D6A1B">
            <w:pPr>
              <w:spacing w:after="160" w:line="278" w:lineRule="auto"/>
              <w:rPr>
                <w:rFonts w:cs="Arial"/>
                <w:szCs w:val="22"/>
              </w:rPr>
            </w:pPr>
          </w:p>
        </w:tc>
        <w:tc>
          <w:tcPr>
            <w:tcW w:w="1269" w:type="dxa"/>
          </w:tcPr>
          <w:p w14:paraId="11C21D9D" w14:textId="77777777" w:rsidR="00A41F85" w:rsidRPr="00FF2A4E" w:rsidRDefault="00A41F85" w:rsidP="006D6A1B">
            <w:pPr>
              <w:spacing w:after="160" w:line="278" w:lineRule="auto"/>
              <w:rPr>
                <w:rFonts w:cs="Arial"/>
                <w:szCs w:val="22"/>
              </w:rPr>
            </w:pPr>
          </w:p>
        </w:tc>
      </w:tr>
      <w:tr w:rsidR="00AB683C" w:rsidRPr="00FF2A4E" w14:paraId="10BC247A" w14:textId="77777777" w:rsidTr="007015E4">
        <w:tc>
          <w:tcPr>
            <w:tcW w:w="5670" w:type="dxa"/>
          </w:tcPr>
          <w:p w14:paraId="256CA462" w14:textId="77777777" w:rsidR="00AB683C" w:rsidRPr="00FF2A4E" w:rsidRDefault="00AB683C" w:rsidP="006D6A1B">
            <w:pPr>
              <w:spacing w:after="160" w:line="278" w:lineRule="auto"/>
              <w:rPr>
                <w:rFonts w:cs="Arial"/>
                <w:szCs w:val="22"/>
              </w:rPr>
            </w:pPr>
          </w:p>
        </w:tc>
        <w:tc>
          <w:tcPr>
            <w:tcW w:w="2127" w:type="dxa"/>
          </w:tcPr>
          <w:p w14:paraId="53EB058A" w14:textId="77777777" w:rsidR="00AB683C" w:rsidRPr="00FF2A4E" w:rsidRDefault="00AB683C" w:rsidP="006D6A1B">
            <w:pPr>
              <w:spacing w:after="160" w:line="278" w:lineRule="auto"/>
              <w:rPr>
                <w:rFonts w:cs="Arial"/>
                <w:szCs w:val="22"/>
              </w:rPr>
            </w:pPr>
          </w:p>
        </w:tc>
        <w:tc>
          <w:tcPr>
            <w:tcW w:w="1269" w:type="dxa"/>
          </w:tcPr>
          <w:p w14:paraId="7A4052F9" w14:textId="77777777" w:rsidR="00AB683C" w:rsidRPr="00FF2A4E" w:rsidRDefault="00AB683C" w:rsidP="006D6A1B">
            <w:pPr>
              <w:spacing w:after="160" w:line="278" w:lineRule="auto"/>
              <w:rPr>
                <w:rFonts w:cs="Arial"/>
                <w:szCs w:val="22"/>
              </w:rPr>
            </w:pPr>
          </w:p>
        </w:tc>
      </w:tr>
      <w:tr w:rsidR="00DA2127" w:rsidRPr="00FF2A4E" w14:paraId="6DC7C191" w14:textId="5F87F6EE" w:rsidTr="007015E4">
        <w:tc>
          <w:tcPr>
            <w:tcW w:w="5670" w:type="dxa"/>
          </w:tcPr>
          <w:p w14:paraId="692A43AA" w14:textId="6E365794" w:rsidR="00252671" w:rsidRPr="00FF2A4E" w:rsidRDefault="00252671" w:rsidP="006D6A1B">
            <w:pPr>
              <w:spacing w:after="160" w:line="278" w:lineRule="auto"/>
              <w:rPr>
                <w:rFonts w:cs="Arial"/>
                <w:b/>
                <w:bCs/>
                <w:szCs w:val="22"/>
              </w:rPr>
            </w:pPr>
            <w:r w:rsidRPr="00FF2A4E">
              <w:rPr>
                <w:rFonts w:cs="Arial"/>
                <w:b/>
                <w:bCs/>
                <w:szCs w:val="22"/>
              </w:rPr>
              <w:t>Vilka indikatorer ses av verksamhet och i lokal samverkan som viktiga att följa upp över tid?</w:t>
            </w:r>
          </w:p>
        </w:tc>
        <w:tc>
          <w:tcPr>
            <w:tcW w:w="2127" w:type="dxa"/>
          </w:tcPr>
          <w:p w14:paraId="1572BCF5" w14:textId="490B33D4" w:rsidR="00DA2127" w:rsidRPr="00FF2A4E" w:rsidRDefault="00DA2127" w:rsidP="006D6A1B">
            <w:pPr>
              <w:spacing w:after="160" w:line="278" w:lineRule="auto"/>
              <w:rPr>
                <w:rFonts w:cs="Arial"/>
                <w:b/>
                <w:bCs/>
                <w:szCs w:val="22"/>
              </w:rPr>
            </w:pPr>
            <w:r w:rsidRPr="00FF2A4E">
              <w:rPr>
                <w:rFonts w:cs="Arial"/>
                <w:b/>
                <w:bCs/>
                <w:szCs w:val="22"/>
              </w:rPr>
              <w:t>Resultat</w:t>
            </w:r>
          </w:p>
        </w:tc>
        <w:tc>
          <w:tcPr>
            <w:tcW w:w="1269" w:type="dxa"/>
          </w:tcPr>
          <w:p w14:paraId="7E18F195" w14:textId="2A3D4AE8" w:rsidR="00DA2127" w:rsidRPr="00FF2A4E" w:rsidRDefault="00DA2127" w:rsidP="006D6A1B">
            <w:pPr>
              <w:spacing w:after="160" w:line="278" w:lineRule="auto"/>
              <w:rPr>
                <w:rFonts w:cs="Arial"/>
                <w:b/>
                <w:bCs/>
                <w:szCs w:val="22"/>
              </w:rPr>
            </w:pPr>
            <w:r w:rsidRPr="00FF2A4E">
              <w:rPr>
                <w:rFonts w:cs="Arial"/>
                <w:b/>
                <w:bCs/>
                <w:szCs w:val="22"/>
              </w:rPr>
              <w:t>Datum</w:t>
            </w:r>
          </w:p>
        </w:tc>
      </w:tr>
      <w:tr w:rsidR="00DA2127" w:rsidRPr="00FF2A4E" w14:paraId="152901C2" w14:textId="7FC27835" w:rsidTr="007015E4">
        <w:tc>
          <w:tcPr>
            <w:tcW w:w="5670" w:type="dxa"/>
          </w:tcPr>
          <w:p w14:paraId="2359CB38" w14:textId="77777777" w:rsidR="00DA2127" w:rsidRPr="00FF2A4E" w:rsidRDefault="00DA2127" w:rsidP="006D6A1B">
            <w:pPr>
              <w:spacing w:after="160" w:line="278" w:lineRule="auto"/>
              <w:rPr>
                <w:rFonts w:cs="Arial"/>
                <w:szCs w:val="22"/>
              </w:rPr>
            </w:pPr>
          </w:p>
        </w:tc>
        <w:tc>
          <w:tcPr>
            <w:tcW w:w="2127" w:type="dxa"/>
          </w:tcPr>
          <w:p w14:paraId="46D5DA6A" w14:textId="77777777" w:rsidR="00DA2127" w:rsidRPr="00FF2A4E" w:rsidRDefault="00DA2127" w:rsidP="006D6A1B">
            <w:pPr>
              <w:spacing w:after="160" w:line="278" w:lineRule="auto"/>
              <w:rPr>
                <w:rFonts w:cs="Arial"/>
                <w:szCs w:val="22"/>
              </w:rPr>
            </w:pPr>
          </w:p>
        </w:tc>
        <w:tc>
          <w:tcPr>
            <w:tcW w:w="1269" w:type="dxa"/>
          </w:tcPr>
          <w:p w14:paraId="628A7DC4" w14:textId="77777777" w:rsidR="00DA2127" w:rsidRPr="00FF2A4E" w:rsidRDefault="00DA2127" w:rsidP="006D6A1B">
            <w:pPr>
              <w:spacing w:after="160" w:line="278" w:lineRule="auto"/>
              <w:rPr>
                <w:rFonts w:cs="Arial"/>
                <w:szCs w:val="22"/>
              </w:rPr>
            </w:pPr>
          </w:p>
        </w:tc>
      </w:tr>
      <w:tr w:rsidR="00AB683C" w:rsidRPr="00FF2A4E" w14:paraId="1520EF32" w14:textId="77777777" w:rsidTr="007015E4">
        <w:tc>
          <w:tcPr>
            <w:tcW w:w="5670" w:type="dxa"/>
          </w:tcPr>
          <w:p w14:paraId="304BBD6D" w14:textId="77777777" w:rsidR="00AB683C" w:rsidRPr="00FF2A4E" w:rsidRDefault="00AB683C" w:rsidP="006D6A1B">
            <w:pPr>
              <w:spacing w:after="160" w:line="278" w:lineRule="auto"/>
              <w:rPr>
                <w:rFonts w:cs="Arial"/>
                <w:szCs w:val="22"/>
              </w:rPr>
            </w:pPr>
          </w:p>
        </w:tc>
        <w:tc>
          <w:tcPr>
            <w:tcW w:w="2127" w:type="dxa"/>
          </w:tcPr>
          <w:p w14:paraId="64AEC7BA" w14:textId="77777777" w:rsidR="00AB683C" w:rsidRPr="00FF2A4E" w:rsidRDefault="00AB683C" w:rsidP="006D6A1B">
            <w:pPr>
              <w:spacing w:after="160" w:line="278" w:lineRule="auto"/>
              <w:rPr>
                <w:rFonts w:cs="Arial"/>
                <w:szCs w:val="22"/>
              </w:rPr>
            </w:pPr>
          </w:p>
        </w:tc>
        <w:tc>
          <w:tcPr>
            <w:tcW w:w="1269" w:type="dxa"/>
          </w:tcPr>
          <w:p w14:paraId="20310F34" w14:textId="77777777" w:rsidR="00AB683C" w:rsidRPr="00FF2A4E" w:rsidRDefault="00AB683C" w:rsidP="006D6A1B">
            <w:pPr>
              <w:spacing w:after="160" w:line="278" w:lineRule="auto"/>
              <w:rPr>
                <w:rFonts w:cs="Arial"/>
                <w:szCs w:val="22"/>
              </w:rPr>
            </w:pPr>
          </w:p>
        </w:tc>
      </w:tr>
      <w:permEnd w:id="1073826251"/>
      <w:tr w:rsidR="00AB683C" w:rsidRPr="00FF2A4E" w14:paraId="58E63920" w14:textId="77777777" w:rsidTr="007015E4">
        <w:tc>
          <w:tcPr>
            <w:tcW w:w="5670" w:type="dxa"/>
          </w:tcPr>
          <w:p w14:paraId="0BDDC8BE" w14:textId="77777777" w:rsidR="00AB683C" w:rsidRPr="00FF2A4E" w:rsidRDefault="00AB683C" w:rsidP="006D6A1B">
            <w:pPr>
              <w:spacing w:after="160" w:line="278" w:lineRule="auto"/>
              <w:rPr>
                <w:rFonts w:cs="Arial"/>
                <w:szCs w:val="22"/>
              </w:rPr>
            </w:pPr>
          </w:p>
        </w:tc>
        <w:tc>
          <w:tcPr>
            <w:tcW w:w="2127" w:type="dxa"/>
          </w:tcPr>
          <w:p w14:paraId="566ADCE4" w14:textId="77777777" w:rsidR="00AB683C" w:rsidRPr="00FF2A4E" w:rsidRDefault="00AB683C" w:rsidP="006D6A1B">
            <w:pPr>
              <w:spacing w:after="160" w:line="278" w:lineRule="auto"/>
              <w:rPr>
                <w:rFonts w:cs="Arial"/>
                <w:szCs w:val="22"/>
              </w:rPr>
            </w:pPr>
          </w:p>
        </w:tc>
        <w:tc>
          <w:tcPr>
            <w:tcW w:w="1269" w:type="dxa"/>
          </w:tcPr>
          <w:p w14:paraId="5CA8F5B0" w14:textId="77777777" w:rsidR="00AB683C" w:rsidRPr="00FF2A4E" w:rsidRDefault="00AB683C" w:rsidP="006D6A1B">
            <w:pPr>
              <w:spacing w:after="160" w:line="278" w:lineRule="auto"/>
              <w:rPr>
                <w:rFonts w:cs="Arial"/>
                <w:szCs w:val="22"/>
              </w:rPr>
            </w:pPr>
          </w:p>
        </w:tc>
      </w:tr>
    </w:tbl>
    <w:p w14:paraId="640CBA21" w14:textId="77777777" w:rsidR="006D6A1B" w:rsidRDefault="006D6A1B" w:rsidP="006D6A1B">
      <w:pPr>
        <w:spacing w:after="160" w:line="278" w:lineRule="auto"/>
        <w:rPr>
          <w:rFonts w:ascii="Public Sans" w:hAnsi="Public Sans"/>
          <w:szCs w:val="22"/>
        </w:rPr>
      </w:pPr>
    </w:p>
    <w:p w14:paraId="34EAA839" w14:textId="30F5AB1A" w:rsidR="007D7FA2" w:rsidRPr="00FF2A4E" w:rsidRDefault="00500D3C" w:rsidP="007D7FA2">
      <w:pPr>
        <w:spacing w:after="160" w:line="278" w:lineRule="auto"/>
        <w:rPr>
          <w:rFonts w:cs="Arial"/>
          <w:szCs w:val="22"/>
        </w:rPr>
      </w:pPr>
      <w:r w:rsidRPr="00FF2A4E">
        <w:rPr>
          <w:rFonts w:cs="Arial"/>
          <w:szCs w:val="22"/>
        </w:rPr>
        <w:t xml:space="preserve">Från </w:t>
      </w:r>
      <w:r w:rsidR="00BA63F9" w:rsidRPr="00FF2A4E">
        <w:rPr>
          <w:rFonts w:cs="Arial"/>
          <w:szCs w:val="22"/>
        </w:rPr>
        <w:t>Socialstyrelsen</w:t>
      </w:r>
      <w:r w:rsidRPr="00FF2A4E">
        <w:rPr>
          <w:rFonts w:cs="Arial"/>
          <w:szCs w:val="22"/>
        </w:rPr>
        <w:t xml:space="preserve"> har </w:t>
      </w:r>
      <w:r w:rsidR="00BA63F9" w:rsidRPr="00FF2A4E">
        <w:rPr>
          <w:rFonts w:cs="Arial"/>
          <w:szCs w:val="22"/>
        </w:rPr>
        <w:t xml:space="preserve">nedanstående </w:t>
      </w:r>
      <w:r w:rsidRPr="00FF2A4E">
        <w:rPr>
          <w:rFonts w:cs="Arial"/>
          <w:szCs w:val="22"/>
        </w:rPr>
        <w:t xml:space="preserve">tidigare indikatorer använts </w:t>
      </w:r>
      <w:r w:rsidR="007D7FA2" w:rsidRPr="00FF2A4E">
        <w:rPr>
          <w:rFonts w:cs="Arial"/>
          <w:szCs w:val="22"/>
        </w:rPr>
        <w:t xml:space="preserve">för God och nära vård under ”hälsofrämjande”: </w:t>
      </w:r>
      <w:r w:rsidR="003826E6" w:rsidRPr="00FF2A4E">
        <w:rPr>
          <w:rFonts w:cs="Arial"/>
          <w:szCs w:val="22"/>
        </w:rPr>
        <w:t>Det finns i nuläget inga övergripande indikatorer för att följa omställningen</w:t>
      </w:r>
      <w:r w:rsidR="00980B51" w:rsidRPr="00FF2A4E">
        <w:rPr>
          <w:rFonts w:cs="Arial"/>
          <w:szCs w:val="22"/>
        </w:rPr>
        <w:t xml:space="preserve"> hälsofrämjande. </w:t>
      </w:r>
      <w:r w:rsidR="007D7FA2" w:rsidRPr="00FF2A4E">
        <w:rPr>
          <w:rFonts w:cs="Arial"/>
          <w:szCs w:val="22"/>
        </w:rPr>
        <w:t>Något av detta som vi önskar följa över tid?</w:t>
      </w:r>
    </w:p>
    <w:tbl>
      <w:tblPr>
        <w:tblStyle w:val="Tabellrutntljust"/>
        <w:tblW w:w="9730" w:type="dxa"/>
        <w:tblLook w:val="04A0" w:firstRow="1" w:lastRow="0" w:firstColumn="1" w:lastColumn="0" w:noHBand="0" w:noVBand="1"/>
      </w:tblPr>
      <w:tblGrid>
        <w:gridCol w:w="5036"/>
        <w:gridCol w:w="4694"/>
      </w:tblGrid>
      <w:tr w:rsidR="007D7FA2" w:rsidRPr="00FF2A4E" w14:paraId="03A07FF9" w14:textId="77777777" w:rsidTr="007015E4">
        <w:trPr>
          <w:trHeight w:val="583"/>
        </w:trPr>
        <w:tc>
          <w:tcPr>
            <w:tcW w:w="5036" w:type="dxa"/>
            <w:noWrap/>
            <w:hideMark/>
          </w:tcPr>
          <w:p w14:paraId="29445312" w14:textId="77777777" w:rsidR="007D7FA2" w:rsidRPr="00FF2A4E" w:rsidRDefault="007D7FA2" w:rsidP="007D7FA2">
            <w:pPr>
              <w:spacing w:after="160" w:line="278" w:lineRule="auto"/>
              <w:rPr>
                <w:rFonts w:cs="Arial"/>
                <w:b/>
                <w:bCs/>
                <w:szCs w:val="22"/>
              </w:rPr>
            </w:pPr>
            <w:r w:rsidRPr="00FF2A4E">
              <w:rPr>
                <w:rFonts w:cs="Arial"/>
                <w:b/>
                <w:bCs/>
                <w:szCs w:val="22"/>
              </w:rPr>
              <w:t>Namn</w:t>
            </w:r>
          </w:p>
        </w:tc>
        <w:tc>
          <w:tcPr>
            <w:tcW w:w="4694" w:type="dxa"/>
            <w:noWrap/>
            <w:hideMark/>
          </w:tcPr>
          <w:p w14:paraId="3D33B481" w14:textId="77777777" w:rsidR="007D7FA2" w:rsidRPr="00FF2A4E" w:rsidRDefault="007D7FA2" w:rsidP="007D7FA2">
            <w:pPr>
              <w:spacing w:after="160" w:line="278" w:lineRule="auto"/>
              <w:rPr>
                <w:rFonts w:cs="Arial"/>
                <w:b/>
                <w:bCs/>
                <w:szCs w:val="22"/>
              </w:rPr>
            </w:pPr>
            <w:r w:rsidRPr="00FF2A4E">
              <w:rPr>
                <w:rFonts w:cs="Arial"/>
                <w:b/>
                <w:bCs/>
                <w:szCs w:val="22"/>
              </w:rPr>
              <w:t>Datakälla</w:t>
            </w:r>
          </w:p>
        </w:tc>
      </w:tr>
      <w:tr w:rsidR="007D7FA2" w:rsidRPr="00FF2A4E" w14:paraId="7CC2666C" w14:textId="77777777" w:rsidTr="007015E4">
        <w:trPr>
          <w:trHeight w:val="296"/>
        </w:trPr>
        <w:tc>
          <w:tcPr>
            <w:tcW w:w="5036" w:type="dxa"/>
            <w:noWrap/>
            <w:hideMark/>
          </w:tcPr>
          <w:p w14:paraId="3F5A3565" w14:textId="77777777" w:rsidR="007D7FA2" w:rsidRPr="00FF2A4E" w:rsidRDefault="007D7FA2" w:rsidP="007D7FA2">
            <w:pPr>
              <w:spacing w:after="160" w:line="278" w:lineRule="auto"/>
              <w:rPr>
                <w:rFonts w:cs="Arial"/>
                <w:szCs w:val="22"/>
              </w:rPr>
            </w:pPr>
            <w:r w:rsidRPr="00FF2A4E">
              <w:rPr>
                <w:rFonts w:cs="Arial"/>
                <w:szCs w:val="22"/>
              </w:rPr>
              <w:t>Diskuterat levnadsvanor, patientrapporterat, primärvård (region)</w:t>
            </w:r>
          </w:p>
        </w:tc>
        <w:tc>
          <w:tcPr>
            <w:tcW w:w="4694" w:type="dxa"/>
            <w:noWrap/>
            <w:hideMark/>
          </w:tcPr>
          <w:p w14:paraId="02BF378A" w14:textId="77777777" w:rsidR="007D7FA2" w:rsidRPr="00FF2A4E" w:rsidRDefault="007D7FA2" w:rsidP="007D7FA2">
            <w:pPr>
              <w:spacing w:after="160" w:line="278" w:lineRule="auto"/>
              <w:rPr>
                <w:rFonts w:cs="Arial"/>
                <w:szCs w:val="22"/>
              </w:rPr>
            </w:pPr>
            <w:r w:rsidRPr="00FF2A4E">
              <w:rPr>
                <w:rFonts w:cs="Arial"/>
                <w:szCs w:val="22"/>
              </w:rPr>
              <w:t>Nationell patientenkät, Sveriges kommuner och regioner</w:t>
            </w:r>
          </w:p>
        </w:tc>
      </w:tr>
      <w:tr w:rsidR="007D7FA2" w:rsidRPr="00FF2A4E" w14:paraId="76666D81" w14:textId="77777777" w:rsidTr="007015E4">
        <w:trPr>
          <w:trHeight w:val="296"/>
        </w:trPr>
        <w:tc>
          <w:tcPr>
            <w:tcW w:w="5036" w:type="dxa"/>
            <w:noWrap/>
            <w:hideMark/>
          </w:tcPr>
          <w:p w14:paraId="48E02D67" w14:textId="77777777" w:rsidR="007D7FA2" w:rsidRPr="00FF2A4E" w:rsidRDefault="007D7FA2" w:rsidP="007D7FA2">
            <w:pPr>
              <w:spacing w:after="160" w:line="278" w:lineRule="auto"/>
              <w:rPr>
                <w:rFonts w:cs="Arial"/>
                <w:szCs w:val="22"/>
              </w:rPr>
            </w:pPr>
            <w:r w:rsidRPr="00FF2A4E">
              <w:rPr>
                <w:rFonts w:cs="Arial"/>
                <w:szCs w:val="22"/>
              </w:rPr>
              <w:t xml:space="preserve">Diskuterat alkoholvanor i primärvården (region) </w:t>
            </w:r>
          </w:p>
        </w:tc>
        <w:tc>
          <w:tcPr>
            <w:tcW w:w="4694" w:type="dxa"/>
            <w:noWrap/>
            <w:hideMark/>
          </w:tcPr>
          <w:p w14:paraId="5B3AB609" w14:textId="77777777" w:rsidR="007D7FA2" w:rsidRPr="00FF2A4E" w:rsidRDefault="007D7FA2" w:rsidP="007D7FA2">
            <w:pPr>
              <w:spacing w:after="160" w:line="278" w:lineRule="auto"/>
              <w:rPr>
                <w:rFonts w:cs="Arial"/>
                <w:szCs w:val="22"/>
              </w:rPr>
            </w:pPr>
            <w:r w:rsidRPr="00FF2A4E">
              <w:rPr>
                <w:rFonts w:cs="Arial"/>
                <w:szCs w:val="22"/>
              </w:rPr>
              <w:t>Nationell patientenkät, Sveriges kommuner och regioner</w:t>
            </w:r>
          </w:p>
        </w:tc>
      </w:tr>
      <w:tr w:rsidR="007D7FA2" w:rsidRPr="00FF2A4E" w14:paraId="219C4DDE" w14:textId="77777777" w:rsidTr="007015E4">
        <w:trPr>
          <w:trHeight w:val="296"/>
        </w:trPr>
        <w:tc>
          <w:tcPr>
            <w:tcW w:w="5036" w:type="dxa"/>
            <w:noWrap/>
            <w:hideMark/>
          </w:tcPr>
          <w:p w14:paraId="5283DFD4" w14:textId="77777777" w:rsidR="007D7FA2" w:rsidRPr="00FF2A4E" w:rsidRDefault="007D7FA2" w:rsidP="007D7FA2">
            <w:pPr>
              <w:spacing w:after="160" w:line="278" w:lineRule="auto"/>
              <w:rPr>
                <w:rFonts w:cs="Arial"/>
                <w:szCs w:val="22"/>
              </w:rPr>
            </w:pPr>
            <w:r w:rsidRPr="00FF2A4E">
              <w:rPr>
                <w:rFonts w:cs="Arial"/>
                <w:szCs w:val="22"/>
              </w:rPr>
              <w:t>Riskförebyggande åtgärder i särskilt boende</w:t>
            </w:r>
          </w:p>
        </w:tc>
        <w:tc>
          <w:tcPr>
            <w:tcW w:w="4694" w:type="dxa"/>
            <w:noWrap/>
            <w:hideMark/>
          </w:tcPr>
          <w:p w14:paraId="282EAC7F" w14:textId="77777777" w:rsidR="007D7FA2" w:rsidRPr="00FF2A4E" w:rsidRDefault="007D7FA2" w:rsidP="007D7FA2">
            <w:pPr>
              <w:spacing w:after="160" w:line="278" w:lineRule="auto"/>
              <w:rPr>
                <w:rFonts w:cs="Arial"/>
                <w:szCs w:val="22"/>
              </w:rPr>
            </w:pPr>
            <w:r w:rsidRPr="00FF2A4E">
              <w:rPr>
                <w:rFonts w:cs="Arial"/>
                <w:szCs w:val="22"/>
              </w:rPr>
              <w:t>Senior Alert</w:t>
            </w:r>
          </w:p>
        </w:tc>
      </w:tr>
      <w:tr w:rsidR="007D7FA2" w:rsidRPr="00221781" w14:paraId="0F9D05E4" w14:textId="77777777" w:rsidTr="007015E4">
        <w:trPr>
          <w:trHeight w:val="296"/>
        </w:trPr>
        <w:tc>
          <w:tcPr>
            <w:tcW w:w="5036" w:type="dxa"/>
            <w:noWrap/>
            <w:hideMark/>
          </w:tcPr>
          <w:p w14:paraId="04640D4D" w14:textId="77777777" w:rsidR="007D7FA2" w:rsidRPr="00FF2A4E" w:rsidRDefault="007D7FA2" w:rsidP="007D7FA2">
            <w:pPr>
              <w:spacing w:after="160" w:line="278" w:lineRule="auto"/>
              <w:rPr>
                <w:rFonts w:cs="Arial"/>
                <w:szCs w:val="22"/>
              </w:rPr>
            </w:pPr>
            <w:r w:rsidRPr="00FF2A4E">
              <w:rPr>
                <w:rFonts w:cs="Arial"/>
                <w:szCs w:val="22"/>
              </w:rPr>
              <w:t>Tar fram vårdplan för egenvård för kroniska patienter</w:t>
            </w:r>
          </w:p>
        </w:tc>
        <w:tc>
          <w:tcPr>
            <w:tcW w:w="4694" w:type="dxa"/>
            <w:noWrap/>
            <w:hideMark/>
          </w:tcPr>
          <w:p w14:paraId="0D5EF9AC" w14:textId="77777777" w:rsidR="007D7FA2" w:rsidRPr="00FF2A4E" w:rsidRDefault="007D7FA2" w:rsidP="007D7FA2">
            <w:pPr>
              <w:spacing w:after="160" w:line="278" w:lineRule="auto"/>
              <w:rPr>
                <w:rFonts w:cs="Arial"/>
                <w:szCs w:val="22"/>
                <w:lang w:val="en-GB"/>
              </w:rPr>
            </w:pPr>
            <w:r w:rsidRPr="00FF2A4E">
              <w:rPr>
                <w:rFonts w:cs="Arial"/>
                <w:szCs w:val="22"/>
                <w:lang w:val="en-GB"/>
              </w:rPr>
              <w:t>International Health Policy Survey – Primärvårdsläkare</w:t>
            </w:r>
          </w:p>
        </w:tc>
      </w:tr>
      <w:tr w:rsidR="007D7FA2" w:rsidRPr="00FF2A4E" w14:paraId="2CE7F474" w14:textId="77777777" w:rsidTr="007015E4">
        <w:trPr>
          <w:trHeight w:val="296"/>
        </w:trPr>
        <w:tc>
          <w:tcPr>
            <w:tcW w:w="5036" w:type="dxa"/>
            <w:noWrap/>
            <w:hideMark/>
          </w:tcPr>
          <w:p w14:paraId="15F7BD78" w14:textId="77777777" w:rsidR="007D7FA2" w:rsidRPr="00FF2A4E" w:rsidRDefault="007D7FA2" w:rsidP="007D7FA2">
            <w:pPr>
              <w:spacing w:after="160" w:line="278" w:lineRule="auto"/>
              <w:rPr>
                <w:rFonts w:cs="Arial"/>
                <w:szCs w:val="22"/>
              </w:rPr>
            </w:pPr>
            <w:r w:rsidRPr="00FF2A4E">
              <w:rPr>
                <w:rFonts w:cs="Arial"/>
                <w:szCs w:val="22"/>
              </w:rPr>
              <w:t>Diskussion om egna åtgärder för bättre hälsa</w:t>
            </w:r>
          </w:p>
        </w:tc>
        <w:tc>
          <w:tcPr>
            <w:tcW w:w="4694" w:type="dxa"/>
            <w:noWrap/>
            <w:hideMark/>
          </w:tcPr>
          <w:p w14:paraId="5C2C5C90" w14:textId="77777777" w:rsidR="007D7FA2" w:rsidRPr="00FF2A4E" w:rsidRDefault="007D7FA2" w:rsidP="007D7FA2">
            <w:pPr>
              <w:spacing w:after="160" w:line="278" w:lineRule="auto"/>
              <w:rPr>
                <w:rFonts w:cs="Arial"/>
                <w:szCs w:val="22"/>
              </w:rPr>
            </w:pPr>
            <w:r w:rsidRPr="00FF2A4E">
              <w:rPr>
                <w:rFonts w:cs="Arial"/>
                <w:szCs w:val="22"/>
              </w:rPr>
              <w:t>Nationell patientenkät, Sveriges kommuner och regioner</w:t>
            </w:r>
          </w:p>
        </w:tc>
      </w:tr>
      <w:tr w:rsidR="007D7FA2" w:rsidRPr="00221781" w14:paraId="00E9ED89" w14:textId="77777777" w:rsidTr="007015E4">
        <w:trPr>
          <w:trHeight w:val="296"/>
        </w:trPr>
        <w:tc>
          <w:tcPr>
            <w:tcW w:w="5036" w:type="dxa"/>
            <w:noWrap/>
            <w:hideMark/>
          </w:tcPr>
          <w:p w14:paraId="5999CE72" w14:textId="77777777" w:rsidR="007D7FA2" w:rsidRPr="00FF2A4E" w:rsidRDefault="007D7FA2" w:rsidP="007D7FA2">
            <w:pPr>
              <w:spacing w:after="160" w:line="278" w:lineRule="auto"/>
              <w:rPr>
                <w:rFonts w:cs="Arial"/>
                <w:szCs w:val="22"/>
              </w:rPr>
            </w:pPr>
            <w:r w:rsidRPr="00FF2A4E">
              <w:rPr>
                <w:rFonts w:cs="Arial"/>
                <w:szCs w:val="22"/>
              </w:rPr>
              <w:t>Stöd för att hantera hälsotillstånd efter sjukhusvistelse</w:t>
            </w:r>
          </w:p>
        </w:tc>
        <w:tc>
          <w:tcPr>
            <w:tcW w:w="4694" w:type="dxa"/>
            <w:noWrap/>
            <w:hideMark/>
          </w:tcPr>
          <w:p w14:paraId="7C91D01D" w14:textId="77777777" w:rsidR="007D7FA2" w:rsidRPr="00FF2A4E" w:rsidRDefault="007D7FA2" w:rsidP="007D7FA2">
            <w:pPr>
              <w:spacing w:after="160" w:line="278" w:lineRule="auto"/>
              <w:rPr>
                <w:rFonts w:cs="Arial"/>
                <w:szCs w:val="22"/>
                <w:lang w:val="en-GB"/>
              </w:rPr>
            </w:pPr>
            <w:r w:rsidRPr="00FF2A4E">
              <w:rPr>
                <w:rFonts w:cs="Arial"/>
                <w:szCs w:val="22"/>
                <w:lang w:val="en-GB"/>
              </w:rPr>
              <w:t>International Health Policy Survey – Patienter 65+</w:t>
            </w:r>
          </w:p>
        </w:tc>
      </w:tr>
      <w:tr w:rsidR="007D7FA2" w:rsidRPr="00FF2A4E" w14:paraId="09B3F1AA" w14:textId="77777777" w:rsidTr="007015E4">
        <w:trPr>
          <w:trHeight w:val="296"/>
        </w:trPr>
        <w:tc>
          <w:tcPr>
            <w:tcW w:w="5036" w:type="dxa"/>
            <w:noWrap/>
            <w:hideMark/>
          </w:tcPr>
          <w:p w14:paraId="294A6422" w14:textId="77777777" w:rsidR="007D7FA2" w:rsidRPr="00FF2A4E" w:rsidRDefault="007D7FA2" w:rsidP="007D7FA2">
            <w:pPr>
              <w:spacing w:after="160" w:line="278" w:lineRule="auto"/>
              <w:rPr>
                <w:rFonts w:cs="Arial"/>
                <w:szCs w:val="22"/>
              </w:rPr>
            </w:pPr>
            <w:r w:rsidRPr="00FF2A4E">
              <w:rPr>
                <w:rFonts w:cs="Arial"/>
                <w:szCs w:val="22"/>
              </w:rPr>
              <w:t xml:space="preserve">Riskförebyggande åtgärder, hemsjukvård i ordinärt boende </w:t>
            </w:r>
          </w:p>
        </w:tc>
        <w:tc>
          <w:tcPr>
            <w:tcW w:w="4694" w:type="dxa"/>
            <w:noWrap/>
            <w:hideMark/>
          </w:tcPr>
          <w:p w14:paraId="25F02B25" w14:textId="77777777" w:rsidR="007D7FA2" w:rsidRPr="00FF2A4E" w:rsidRDefault="007D7FA2" w:rsidP="007D7FA2">
            <w:pPr>
              <w:spacing w:after="160" w:line="278" w:lineRule="auto"/>
              <w:rPr>
                <w:rFonts w:cs="Arial"/>
                <w:szCs w:val="22"/>
              </w:rPr>
            </w:pPr>
            <w:r w:rsidRPr="00FF2A4E">
              <w:rPr>
                <w:rFonts w:cs="Arial"/>
                <w:szCs w:val="22"/>
              </w:rPr>
              <w:t>Senior Alert</w:t>
            </w:r>
          </w:p>
        </w:tc>
      </w:tr>
    </w:tbl>
    <w:p w14:paraId="574ABFF7" w14:textId="77777777" w:rsidR="007D7FA2" w:rsidRPr="007D7FA2" w:rsidRDefault="007D7FA2" w:rsidP="007D7FA2">
      <w:pPr>
        <w:spacing w:after="160" w:line="278" w:lineRule="auto"/>
        <w:rPr>
          <w:rFonts w:ascii="Public Sans" w:hAnsi="Public Sans"/>
          <w:szCs w:val="22"/>
        </w:rPr>
      </w:pPr>
    </w:p>
    <w:p w14:paraId="69B34793" w14:textId="77777777" w:rsidR="007D7FA2" w:rsidRPr="007D7FA2" w:rsidRDefault="007D7FA2" w:rsidP="007D7FA2">
      <w:pPr>
        <w:spacing w:after="160" w:line="278" w:lineRule="auto"/>
        <w:rPr>
          <w:rFonts w:ascii="Public Sans" w:hAnsi="Public Sans"/>
          <w:szCs w:val="22"/>
        </w:rPr>
      </w:pPr>
      <w:r w:rsidRPr="007D7FA2">
        <w:rPr>
          <w:rFonts w:ascii="Public Sans" w:hAnsi="Public Sans"/>
          <w:szCs w:val="22"/>
        </w:rPr>
        <w:t xml:space="preserve">Källa: </w:t>
      </w:r>
      <w:hyperlink r:id="rId24" w:history="1">
        <w:r w:rsidRPr="007D7FA2">
          <w:rPr>
            <w:rStyle w:val="Hyperlnk"/>
            <w:rFonts w:ascii="Public Sans" w:hAnsi="Public Sans"/>
            <w:szCs w:val="22"/>
          </w:rPr>
          <w:t>Uppföljning nära vård – Deluppdrag II. Nationella Indikatorer, slutrapport - Socialstyrelsen</w:t>
        </w:r>
      </w:hyperlink>
    </w:p>
    <w:p w14:paraId="02D3D69D" w14:textId="77777777" w:rsidR="00AC5564" w:rsidRPr="00893518" w:rsidRDefault="00AC5564" w:rsidP="006D6A1B">
      <w:pPr>
        <w:spacing w:after="160" w:line="278" w:lineRule="auto"/>
        <w:rPr>
          <w:rFonts w:ascii="Public Sans" w:hAnsi="Public Sans"/>
          <w:szCs w:val="22"/>
        </w:rPr>
      </w:pPr>
    </w:p>
    <w:p w14:paraId="4CCE6A16" w14:textId="77777777" w:rsidR="003714F3" w:rsidRDefault="003714F3" w:rsidP="00B672A4">
      <w:pPr>
        <w:rPr>
          <w:rFonts w:cs="Arial"/>
          <w:b/>
          <w:bCs/>
          <w:sz w:val="28"/>
          <w:szCs w:val="28"/>
          <w:highlight w:val="yellow"/>
        </w:rPr>
      </w:pPr>
    </w:p>
    <w:p w14:paraId="34ADB5E7" w14:textId="6EEB4147" w:rsidR="003714F3" w:rsidRPr="00F6558E" w:rsidRDefault="00F6558E" w:rsidP="00B672A4">
      <w:pPr>
        <w:rPr>
          <w:rFonts w:cs="Arial"/>
          <w:b/>
          <w:bCs/>
          <w:sz w:val="28"/>
          <w:szCs w:val="28"/>
        </w:rPr>
      </w:pPr>
      <w:r w:rsidRPr="00F6558E">
        <w:rPr>
          <w:rFonts w:cs="Arial"/>
          <w:b/>
          <w:bCs/>
          <w:sz w:val="28"/>
          <w:szCs w:val="28"/>
        </w:rPr>
        <w:t>Tidsplan</w:t>
      </w:r>
    </w:p>
    <w:p w14:paraId="5D2D4311" w14:textId="77777777" w:rsidR="00E81687" w:rsidRDefault="00E81687" w:rsidP="00E81687">
      <w:pPr>
        <w:rPr>
          <w:rFonts w:cs="Arial"/>
          <w:szCs w:val="22"/>
        </w:rPr>
      </w:pPr>
      <w:r>
        <w:rPr>
          <w:rFonts w:cs="Arial"/>
          <w:szCs w:val="22"/>
        </w:rPr>
        <w:t>Inledningsvis sker nulägesinventering för tydliggöra vad som behövs arbetas vidare med.</w:t>
      </w:r>
    </w:p>
    <w:p w14:paraId="605B5F3D" w14:textId="18C908E2" w:rsidR="4A900B52" w:rsidRDefault="00E81687" w:rsidP="4A900B52">
      <w:pPr>
        <w:rPr>
          <w:rFonts w:cs="Arial"/>
          <w:sz w:val="28"/>
          <w:szCs w:val="28"/>
        </w:rPr>
      </w:pPr>
      <w:r w:rsidRPr="5E3BC3E3">
        <w:rPr>
          <w:rFonts w:cs="Arial"/>
        </w:rPr>
        <w:t>Varje lokal samverkan gör sin prioritering av vad som är viktigast att arbeta med först</w:t>
      </w:r>
      <w:r w:rsidR="67490F9F" w:rsidRPr="5E3BC3E3">
        <w:rPr>
          <w:rFonts w:cs="Arial"/>
        </w:rPr>
        <w:t>.</w:t>
      </w:r>
    </w:p>
    <w:sectPr w:rsidR="4A900B52" w:rsidSect="003C6E71">
      <w:pgSz w:w="11900" w:h="16840"/>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C271" w14:textId="77777777" w:rsidR="009818D4" w:rsidRDefault="009818D4" w:rsidP="00736071">
      <w:r>
        <w:separator/>
      </w:r>
    </w:p>
  </w:endnote>
  <w:endnote w:type="continuationSeparator" w:id="0">
    <w:p w14:paraId="69D3A058" w14:textId="77777777" w:rsidR="009818D4" w:rsidRDefault="009818D4" w:rsidP="00736071">
      <w:r>
        <w:continuationSeparator/>
      </w:r>
    </w:p>
  </w:endnote>
  <w:endnote w:type="continuationNotice" w:id="1">
    <w:p w14:paraId="071FC647" w14:textId="77777777" w:rsidR="009818D4" w:rsidRDefault="00981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xygen">
    <w:charset w:val="00"/>
    <w:family w:val="auto"/>
    <w:pitch w:val="variable"/>
    <w:sig w:usb0="A00000EF" w:usb1="4000204B" w:usb2="00000000" w:usb3="00000000" w:csb0="00000093" w:csb1="00000000"/>
  </w:font>
  <w:font w:name="Public Sans">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559326252"/>
      <w:docPartObj>
        <w:docPartGallery w:val="Page Numbers (Bottom of Page)"/>
        <w:docPartUnique/>
      </w:docPartObj>
    </w:sdtPr>
    <w:sdtEndPr>
      <w:rPr>
        <w:rStyle w:val="Sidnummer"/>
      </w:rPr>
    </w:sdtEndPr>
    <w:sdtContent>
      <w:p w14:paraId="36D7B425" w14:textId="77777777" w:rsidR="003C6E71" w:rsidRDefault="003C6E7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0C26CA1C" w14:textId="77777777" w:rsidR="003C6E71" w:rsidRDefault="003C6E71" w:rsidP="003C6E7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sz w:val="18"/>
        <w:szCs w:val="18"/>
      </w:rPr>
      <w:id w:val="1037780690"/>
      <w:docPartObj>
        <w:docPartGallery w:val="Page Numbers (Bottom of Page)"/>
        <w:docPartUnique/>
      </w:docPartObj>
    </w:sdtPr>
    <w:sdtEndPr>
      <w:rPr>
        <w:rStyle w:val="Sidnummer"/>
      </w:rPr>
    </w:sdtEndPr>
    <w:sdtContent>
      <w:p w14:paraId="54A14B34" w14:textId="77777777" w:rsidR="003C6E71" w:rsidRPr="003C6E71" w:rsidRDefault="003C6E71">
        <w:pPr>
          <w:pStyle w:val="Sidfot"/>
          <w:framePr w:wrap="none" w:vAnchor="text" w:hAnchor="margin" w:xAlign="right" w:y="1"/>
          <w:rPr>
            <w:rStyle w:val="Sidnummer"/>
            <w:sz w:val="18"/>
            <w:szCs w:val="18"/>
          </w:rPr>
        </w:pPr>
        <w:r w:rsidRPr="003C6E71">
          <w:rPr>
            <w:rStyle w:val="Sidnummer"/>
            <w:sz w:val="18"/>
            <w:szCs w:val="18"/>
          </w:rPr>
          <w:fldChar w:fldCharType="begin"/>
        </w:r>
        <w:r w:rsidRPr="003C6E71">
          <w:rPr>
            <w:rStyle w:val="Sidnummer"/>
            <w:sz w:val="18"/>
            <w:szCs w:val="18"/>
          </w:rPr>
          <w:instrText xml:space="preserve"> PAGE </w:instrText>
        </w:r>
        <w:r w:rsidRPr="003C6E71">
          <w:rPr>
            <w:rStyle w:val="Sidnummer"/>
            <w:sz w:val="18"/>
            <w:szCs w:val="18"/>
          </w:rPr>
          <w:fldChar w:fldCharType="separate"/>
        </w:r>
        <w:r w:rsidRPr="003C6E71">
          <w:rPr>
            <w:rStyle w:val="Sidnummer"/>
            <w:noProof/>
            <w:sz w:val="18"/>
            <w:szCs w:val="18"/>
          </w:rPr>
          <w:t>2</w:t>
        </w:r>
        <w:r w:rsidRPr="003C6E71">
          <w:rPr>
            <w:rStyle w:val="Sidnummer"/>
            <w:sz w:val="18"/>
            <w:szCs w:val="18"/>
          </w:rPr>
          <w:fldChar w:fldCharType="end"/>
        </w:r>
      </w:p>
    </w:sdtContent>
  </w:sdt>
  <w:p w14:paraId="4ACEDC3D" w14:textId="77777777" w:rsidR="00736071" w:rsidRPr="003C6E71" w:rsidRDefault="00736071" w:rsidP="003C6E71">
    <w:pPr>
      <w:pStyle w:val="Sidfot"/>
      <w:ind w:right="360"/>
      <w:rPr>
        <w:rFonts w:cs="Arial"/>
        <w:bCs/>
        <w:sz w:val="18"/>
        <w:szCs w:val="18"/>
      </w:rPr>
    </w:pPr>
    <w:r w:rsidRPr="003C6E71">
      <w:rPr>
        <w:rFonts w:cs="Arial"/>
        <w:bCs/>
        <w:sz w:val="18"/>
        <w:szCs w:val="18"/>
      </w:rPr>
      <w:t>Vårdsamverkan Skåne</w:t>
    </w:r>
    <w:r w:rsidR="003C6E71" w:rsidRPr="003C6E71">
      <w:rPr>
        <w:rFonts w:cs="Arial"/>
        <w:bCs/>
        <w:sz w:val="18"/>
        <w:szCs w:val="18"/>
      </w:rPr>
      <w:tab/>
    </w:r>
    <w:r w:rsidR="003C6E71" w:rsidRPr="003C6E71">
      <w:rPr>
        <w:rFonts w:cs="Arial"/>
        <w:bCs/>
        <w:sz w:val="18"/>
        <w:szCs w:val="18"/>
      </w:rPr>
      <w:tab/>
    </w:r>
  </w:p>
  <w:p w14:paraId="7CE3DB89" w14:textId="77777777" w:rsidR="00736071" w:rsidRDefault="007360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03E6" w14:textId="77777777" w:rsidR="003C6E71" w:rsidRPr="00A97CED" w:rsidRDefault="00A56EFA" w:rsidP="003C6E71">
    <w:pPr>
      <w:pStyle w:val="Sidfot"/>
      <w:jc w:val="center"/>
      <w:rPr>
        <w:b/>
        <w:sz w:val="16"/>
        <w:szCs w:val="16"/>
      </w:rPr>
    </w:pPr>
    <w:r>
      <w:rPr>
        <w:noProof/>
      </w:rPr>
      <w:drawing>
        <wp:anchor distT="0" distB="0" distL="114300" distR="114300" simplePos="0" relativeHeight="251658241" behindDoc="1" locked="0" layoutInCell="1" allowOverlap="1" wp14:anchorId="6BE40585" wp14:editId="25B4B8ED">
          <wp:simplePos x="0" y="0"/>
          <wp:positionH relativeFrom="column">
            <wp:posOffset>4607664</wp:posOffset>
          </wp:positionH>
          <wp:positionV relativeFrom="paragraph">
            <wp:posOffset>561</wp:posOffset>
          </wp:positionV>
          <wp:extent cx="1617345" cy="464820"/>
          <wp:effectExtent l="0" t="0" r="0" b="5080"/>
          <wp:wrapNone/>
          <wp:docPr id="94726965" name="Bildobjekt 94726965"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ritning&#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617345" cy="464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1272E72" wp14:editId="772D96CA">
          <wp:simplePos x="0" y="0"/>
          <wp:positionH relativeFrom="column">
            <wp:posOffset>-485140</wp:posOffset>
          </wp:positionH>
          <wp:positionV relativeFrom="paragraph">
            <wp:posOffset>-95988</wp:posOffset>
          </wp:positionV>
          <wp:extent cx="663575" cy="614680"/>
          <wp:effectExtent l="0" t="0" r="0" b="0"/>
          <wp:wrapNone/>
          <wp:docPr id="1471397479" name="Bildobjekt 147139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2">
                    <a:extLst>
                      <a:ext uri="{28A0092B-C50C-407E-A947-70E740481C1C}">
                        <a14:useLocalDpi xmlns:a14="http://schemas.microsoft.com/office/drawing/2010/main" val="0"/>
                      </a:ext>
                    </a:extLst>
                  </a:blip>
                  <a:stretch>
                    <a:fillRect/>
                  </a:stretch>
                </pic:blipFill>
                <pic:spPr>
                  <a:xfrm>
                    <a:off x="0" y="0"/>
                    <a:ext cx="663575" cy="614680"/>
                  </a:xfrm>
                  <a:prstGeom prst="rect">
                    <a:avLst/>
                  </a:prstGeom>
                </pic:spPr>
              </pic:pic>
            </a:graphicData>
          </a:graphic>
          <wp14:sizeRelH relativeFrom="page">
            <wp14:pctWidth>0</wp14:pctWidth>
          </wp14:sizeRelH>
          <wp14:sizeRelV relativeFrom="page">
            <wp14:pctHeight>0</wp14:pctHeight>
          </wp14:sizeRelV>
        </wp:anchor>
      </w:drawing>
    </w:r>
    <w:r w:rsidR="003C6E71" w:rsidRPr="00A97CED">
      <w:rPr>
        <w:b/>
        <w:sz w:val="16"/>
        <w:szCs w:val="16"/>
      </w:rPr>
      <w:t>Vårdsamverkan Skåne</w:t>
    </w:r>
  </w:p>
  <w:p w14:paraId="1A694362" w14:textId="77777777" w:rsidR="003C6E71" w:rsidRPr="00A56EFA" w:rsidRDefault="003C6E71" w:rsidP="00A56EFA">
    <w:pPr>
      <w:pStyle w:val="Sidfot"/>
      <w:jc w:val="center"/>
      <w:rPr>
        <w:bCs/>
        <w:sz w:val="16"/>
        <w:szCs w:val="16"/>
      </w:rPr>
    </w:pPr>
    <w:r w:rsidRPr="00A97CED">
      <w:rPr>
        <w:bCs/>
        <w:sz w:val="16"/>
        <w:szCs w:val="16"/>
      </w:rPr>
      <w:t>Region Skåne</w:t>
    </w:r>
    <w:r w:rsidRPr="00A97CED">
      <w:rPr>
        <w:rFonts w:ascii="Symbol" w:eastAsia="Symbol" w:hAnsi="Symbol" w:cs="Symbol"/>
        <w:bCs/>
        <w:sz w:val="16"/>
        <w:szCs w:val="16"/>
      </w:rPr>
      <w:t>½</w:t>
    </w:r>
    <w:r w:rsidRPr="00A97CED">
      <w:rPr>
        <w:bCs/>
        <w:sz w:val="16"/>
        <w:szCs w:val="16"/>
      </w:rPr>
      <w:t>Skånes Kommuner</w:t>
    </w:r>
    <w:r w:rsidRPr="00A97CED">
      <w:rPr>
        <w:bCs/>
        <w:sz w:val="16"/>
        <w:szCs w:val="16"/>
      </w:rPr>
      <w:br/>
      <w:t>vardsamverkanskane.se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D840" w14:textId="77777777" w:rsidR="009818D4" w:rsidRDefault="009818D4" w:rsidP="00736071">
      <w:r>
        <w:separator/>
      </w:r>
    </w:p>
  </w:footnote>
  <w:footnote w:type="continuationSeparator" w:id="0">
    <w:p w14:paraId="7BB7D438" w14:textId="77777777" w:rsidR="009818D4" w:rsidRDefault="009818D4" w:rsidP="00736071">
      <w:r>
        <w:continuationSeparator/>
      </w:r>
    </w:p>
  </w:footnote>
  <w:footnote w:type="continuationNotice" w:id="1">
    <w:p w14:paraId="24D51D67" w14:textId="77777777" w:rsidR="009818D4" w:rsidRDefault="00981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5714" w14:textId="538C1B04" w:rsidR="00337228" w:rsidRDefault="003372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0469" w14:textId="40F538A0" w:rsidR="00736071" w:rsidRDefault="00736071" w:rsidP="00736071">
    <w:pPr>
      <w:pStyle w:val="Sidhuvud"/>
      <w:tabs>
        <w:tab w:val="left" w:pos="5639"/>
      </w:tabs>
    </w:pPr>
    <w:r>
      <w:rPr>
        <w:noProof/>
      </w:rPr>
      <w:drawing>
        <wp:inline distT="0" distB="0" distL="0" distR="0" wp14:anchorId="1DC76969" wp14:editId="06239406">
          <wp:extent cx="490424" cy="454025"/>
          <wp:effectExtent l="0" t="0" r="5080"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515438" cy="477183"/>
                  </a:xfrm>
                  <a:prstGeom prst="rect">
                    <a:avLst/>
                  </a:prstGeom>
                </pic:spPr>
              </pic:pic>
            </a:graphicData>
          </a:graphic>
        </wp:inline>
      </w:drawing>
    </w:r>
    <w:r>
      <w:tab/>
    </w:r>
    <w:r>
      <w:tab/>
    </w:r>
    <w:r>
      <w:tab/>
    </w:r>
    <w:r>
      <w:rPr>
        <w:noProof/>
      </w:rPr>
      <w:drawing>
        <wp:inline distT="0" distB="0" distL="0" distR="0" wp14:anchorId="1DF26A78" wp14:editId="77EB5196">
          <wp:extent cx="1218796" cy="350503"/>
          <wp:effectExtent l="0" t="0" r="635" b="5715"/>
          <wp:docPr id="2" name="Bildobjekt 2"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ritning&#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303610" cy="3748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720E" w14:textId="0D536666" w:rsidR="00A56EFA" w:rsidRDefault="009D02C9">
    <w:pPr>
      <w:pStyle w:val="Sidhuvud"/>
      <w:rPr>
        <w:rStyle w:val="Bokenstitel"/>
        <w:i w:val="0"/>
        <w:iCs w:val="0"/>
        <w:sz w:val="20"/>
        <w:szCs w:val="21"/>
      </w:rPr>
    </w:pPr>
    <w:r>
      <w:rPr>
        <w:b/>
        <w:bCs/>
        <w:noProof/>
        <w:spacing w:val="5"/>
      </w:rPr>
      <w:drawing>
        <wp:anchor distT="0" distB="0" distL="114300" distR="114300" simplePos="0" relativeHeight="251658247" behindDoc="1" locked="0" layoutInCell="1" allowOverlap="1" wp14:anchorId="1704609D" wp14:editId="7F337298">
          <wp:simplePos x="0" y="0"/>
          <wp:positionH relativeFrom="column">
            <wp:posOffset>2991485</wp:posOffset>
          </wp:positionH>
          <wp:positionV relativeFrom="paragraph">
            <wp:posOffset>-70485</wp:posOffset>
          </wp:positionV>
          <wp:extent cx="937895" cy="478155"/>
          <wp:effectExtent l="0" t="0" r="1905" b="4445"/>
          <wp:wrapNone/>
          <wp:docPr id="130470331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03316" name="Bildobjekt 1304703316"/>
                  <pic:cNvPicPr/>
                </pic:nvPicPr>
                <pic:blipFill>
                  <a:blip r:embed="rId1">
                    <a:extLst>
                      <a:ext uri="{28A0092B-C50C-407E-A947-70E740481C1C}">
                        <a14:useLocalDpi xmlns:a14="http://schemas.microsoft.com/office/drawing/2010/main" val="0"/>
                      </a:ext>
                    </a:extLst>
                  </a:blip>
                  <a:stretch>
                    <a:fillRect/>
                  </a:stretch>
                </pic:blipFill>
                <pic:spPr>
                  <a:xfrm>
                    <a:off x="0" y="0"/>
                    <a:ext cx="937895" cy="478155"/>
                  </a:xfrm>
                  <a:prstGeom prst="rect">
                    <a:avLst/>
                  </a:prstGeom>
                </pic:spPr>
              </pic:pic>
            </a:graphicData>
          </a:graphic>
          <wp14:sizeRelH relativeFrom="page">
            <wp14:pctWidth>0</wp14:pctWidth>
          </wp14:sizeRelH>
          <wp14:sizeRelV relativeFrom="page">
            <wp14:pctHeight>0</wp14:pctHeight>
          </wp14:sizeRelV>
        </wp:anchor>
      </w:drawing>
    </w:r>
    <w:r>
      <w:rPr>
        <w:b/>
        <w:bCs/>
        <w:noProof/>
        <w:spacing w:val="5"/>
        <w:sz w:val="20"/>
        <w:szCs w:val="21"/>
      </w:rPr>
      <w:drawing>
        <wp:anchor distT="0" distB="0" distL="114300" distR="114300" simplePos="0" relativeHeight="251658246" behindDoc="1" locked="0" layoutInCell="1" allowOverlap="1" wp14:anchorId="6FF2EA82" wp14:editId="53D95077">
          <wp:simplePos x="0" y="0"/>
          <wp:positionH relativeFrom="column">
            <wp:posOffset>4016375</wp:posOffset>
          </wp:positionH>
          <wp:positionV relativeFrom="paragraph">
            <wp:posOffset>-117475</wp:posOffset>
          </wp:positionV>
          <wp:extent cx="457200" cy="622300"/>
          <wp:effectExtent l="0" t="0" r="0" b="0"/>
          <wp:wrapNone/>
          <wp:docPr id="212758110"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8110" name="Bildobjekt 212758110"/>
                  <pic:cNvPicPr/>
                </pic:nvPicPr>
                <pic:blipFill>
                  <a:blip r:embed="rId2">
                    <a:extLst>
                      <a:ext uri="{28A0092B-C50C-407E-A947-70E740481C1C}">
                        <a14:useLocalDpi xmlns:a14="http://schemas.microsoft.com/office/drawing/2010/main" val="0"/>
                      </a:ext>
                    </a:extLst>
                  </a:blip>
                  <a:stretch>
                    <a:fillRect/>
                  </a:stretch>
                </pic:blipFill>
                <pic:spPr>
                  <a:xfrm>
                    <a:off x="0" y="0"/>
                    <a:ext cx="457200" cy="622300"/>
                  </a:xfrm>
                  <a:prstGeom prst="rect">
                    <a:avLst/>
                  </a:prstGeom>
                </pic:spPr>
              </pic:pic>
            </a:graphicData>
          </a:graphic>
          <wp14:sizeRelH relativeFrom="page">
            <wp14:pctWidth>0</wp14:pctWidth>
          </wp14:sizeRelH>
          <wp14:sizeRelV relativeFrom="page">
            <wp14:pctHeight>0</wp14:pctHeight>
          </wp14:sizeRelV>
        </wp:anchor>
      </w:drawing>
    </w:r>
    <w:r>
      <w:rPr>
        <w:b/>
        <w:bCs/>
        <w:noProof/>
        <w:spacing w:val="5"/>
        <w:sz w:val="20"/>
        <w:szCs w:val="21"/>
      </w:rPr>
      <w:drawing>
        <wp:anchor distT="0" distB="0" distL="114300" distR="114300" simplePos="0" relativeHeight="251658243" behindDoc="1" locked="0" layoutInCell="1" allowOverlap="1" wp14:anchorId="19A5D916" wp14:editId="17ABB0BD">
          <wp:simplePos x="0" y="0"/>
          <wp:positionH relativeFrom="column">
            <wp:posOffset>4642485</wp:posOffset>
          </wp:positionH>
          <wp:positionV relativeFrom="paragraph">
            <wp:posOffset>-139700</wp:posOffset>
          </wp:positionV>
          <wp:extent cx="622935" cy="669290"/>
          <wp:effectExtent l="0" t="0" r="0" b="3810"/>
          <wp:wrapNone/>
          <wp:docPr id="2048242668"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42668" name="Bildobjekt 2048242668"/>
                  <pic:cNvPicPr/>
                </pic:nvPicPr>
                <pic:blipFill rotWithShape="1">
                  <a:blip r:embed="rId3">
                    <a:extLst>
                      <a:ext uri="{28A0092B-C50C-407E-A947-70E740481C1C}">
                        <a14:useLocalDpi xmlns:a14="http://schemas.microsoft.com/office/drawing/2010/main" val="0"/>
                      </a:ext>
                    </a:extLst>
                  </a:blip>
                  <a:srcRect l="16921" t="10017" r="18257" b="7576"/>
                  <a:stretch/>
                </pic:blipFill>
                <pic:spPr bwMode="auto">
                  <a:xfrm>
                    <a:off x="0" y="0"/>
                    <a:ext cx="622935" cy="669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pacing w:val="5"/>
        <w:sz w:val="20"/>
        <w:szCs w:val="21"/>
      </w:rPr>
      <w:drawing>
        <wp:anchor distT="0" distB="0" distL="114300" distR="114300" simplePos="0" relativeHeight="251658245" behindDoc="1" locked="0" layoutInCell="1" allowOverlap="1" wp14:anchorId="450F86F1" wp14:editId="2A921AC7">
          <wp:simplePos x="0" y="0"/>
          <wp:positionH relativeFrom="column">
            <wp:posOffset>5424805</wp:posOffset>
          </wp:positionH>
          <wp:positionV relativeFrom="paragraph">
            <wp:posOffset>-92710</wp:posOffset>
          </wp:positionV>
          <wp:extent cx="857250" cy="421438"/>
          <wp:effectExtent l="0" t="0" r="0" b="0"/>
          <wp:wrapNone/>
          <wp:docPr id="81407205"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7205" name="Bildobjekt 81407205"/>
                  <pic:cNvPicPr/>
                </pic:nvPicPr>
                <pic:blipFill>
                  <a:blip r:embed="rId4">
                    <a:extLst>
                      <a:ext uri="{28A0092B-C50C-407E-A947-70E740481C1C}">
                        <a14:useLocalDpi xmlns:a14="http://schemas.microsoft.com/office/drawing/2010/main" val="0"/>
                      </a:ext>
                    </a:extLst>
                  </a:blip>
                  <a:stretch>
                    <a:fillRect/>
                  </a:stretch>
                </pic:blipFill>
                <pic:spPr>
                  <a:xfrm>
                    <a:off x="0" y="0"/>
                    <a:ext cx="857250" cy="421438"/>
                  </a:xfrm>
                  <a:prstGeom prst="rect">
                    <a:avLst/>
                  </a:prstGeom>
                </pic:spPr>
              </pic:pic>
            </a:graphicData>
          </a:graphic>
          <wp14:sizeRelH relativeFrom="page">
            <wp14:pctWidth>0</wp14:pctWidth>
          </wp14:sizeRelH>
          <wp14:sizeRelV relativeFrom="page">
            <wp14:pctHeight>0</wp14:pctHeight>
          </wp14:sizeRelV>
        </wp:anchor>
      </w:drawing>
    </w:r>
    <w:r w:rsidR="00A56EFA">
      <w:rPr>
        <w:rStyle w:val="Bokenstitel"/>
        <w:i w:val="0"/>
        <w:iCs w:val="0"/>
        <w:sz w:val="20"/>
        <w:szCs w:val="21"/>
      </w:rPr>
      <w:t>Vårdsamverkan Skåne</w:t>
    </w:r>
  </w:p>
  <w:p w14:paraId="36EB3656" w14:textId="39E6BAD4" w:rsidR="00A56EFA" w:rsidRPr="00A56EFA" w:rsidRDefault="004C19E4">
    <w:pPr>
      <w:pStyle w:val="Sidhuvud"/>
      <w:rPr>
        <w:rStyle w:val="Bokenstitel"/>
        <w:i w:val="0"/>
        <w:iCs w:val="0"/>
        <w:sz w:val="20"/>
        <w:szCs w:val="21"/>
      </w:rPr>
    </w:pPr>
    <w:r>
      <w:rPr>
        <w:rStyle w:val="Bokenstitel"/>
        <w:i w:val="0"/>
        <w:iCs w:val="0"/>
        <w:sz w:val="20"/>
        <w:szCs w:val="21"/>
      </w:rPr>
      <w:t>Nord</w:t>
    </w:r>
    <w:r w:rsidR="00E262BA">
      <w:rPr>
        <w:rStyle w:val="Bokenstitel"/>
        <w:i w:val="0"/>
        <w:iCs w:val="0"/>
        <w:sz w:val="20"/>
        <w:szCs w:val="21"/>
      </w:rPr>
      <w:t>ö</w:t>
    </w:r>
    <w:r w:rsidR="00A56EFA" w:rsidRPr="00A56EFA">
      <w:rPr>
        <w:rStyle w:val="Bokenstitel"/>
        <w:i w:val="0"/>
        <w:iCs w:val="0"/>
        <w:sz w:val="20"/>
        <w:szCs w:val="21"/>
      </w:rPr>
      <w:t>st</w:t>
    </w:r>
    <w:r w:rsidR="00A56EFA">
      <w:rPr>
        <w:rStyle w:val="Bokenstitel"/>
        <w:i w:val="0"/>
        <w:iCs w:val="0"/>
        <w:sz w:val="20"/>
        <w:szCs w:val="21"/>
      </w:rPr>
      <w:t>ra Skåne</w:t>
    </w:r>
  </w:p>
  <w:p w14:paraId="7890645F" w14:textId="69EBBCCA" w:rsidR="00A56EFA" w:rsidRDefault="00A56EFA">
    <w:pPr>
      <w:pStyle w:val="Sidhuvud"/>
      <w:rPr>
        <w:rStyle w:val="Bokenstitel"/>
        <w:i w:val="0"/>
        <w:iCs w:val="0"/>
      </w:rPr>
    </w:pPr>
  </w:p>
  <w:p w14:paraId="56677643" w14:textId="515581B1" w:rsidR="003C6E71" w:rsidRPr="00A56EFA" w:rsidRDefault="005A318F">
    <w:pPr>
      <w:pStyle w:val="Sidhuvud"/>
      <w:rPr>
        <w:rStyle w:val="Bokenstitel"/>
        <w:i w:val="0"/>
        <w:iCs w:val="0"/>
      </w:rPr>
    </w:pPr>
    <w:r>
      <w:rPr>
        <w:noProof/>
      </w:rPr>
      <w:drawing>
        <wp:anchor distT="0" distB="0" distL="114300" distR="114300" simplePos="0" relativeHeight="251658248" behindDoc="0" locked="0" layoutInCell="1" allowOverlap="1" wp14:anchorId="6B993CF0" wp14:editId="47CD20EB">
          <wp:simplePos x="0" y="0"/>
          <wp:positionH relativeFrom="column">
            <wp:posOffset>2840355</wp:posOffset>
          </wp:positionH>
          <wp:positionV relativeFrom="paragraph">
            <wp:posOffset>82550</wp:posOffset>
          </wp:positionV>
          <wp:extent cx="603250" cy="558800"/>
          <wp:effectExtent l="0" t="0" r="6350" b="0"/>
          <wp:wrapNone/>
          <wp:docPr id="635950601" name="Bildobjekt 63595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5">
                    <a:extLst>
                      <a:ext uri="{28A0092B-C50C-407E-A947-70E740481C1C}">
                        <a14:useLocalDpi xmlns:a14="http://schemas.microsoft.com/office/drawing/2010/main" val="0"/>
                      </a:ext>
                    </a:extLst>
                  </a:blip>
                  <a:stretch>
                    <a:fillRect/>
                  </a:stretch>
                </pic:blipFill>
                <pic:spPr>
                  <a:xfrm>
                    <a:off x="0" y="0"/>
                    <a:ext cx="603250" cy="558800"/>
                  </a:xfrm>
                  <a:prstGeom prst="rect">
                    <a:avLst/>
                  </a:prstGeom>
                </pic:spPr>
              </pic:pic>
            </a:graphicData>
          </a:graphic>
          <wp14:sizeRelH relativeFrom="page">
            <wp14:pctWidth>0</wp14:pctWidth>
          </wp14:sizeRelH>
          <wp14:sizeRelV relativeFrom="page">
            <wp14:pctHeight>0</wp14:pctHeight>
          </wp14:sizeRelV>
        </wp:anchor>
      </w:drawing>
    </w:r>
    <w:r w:rsidR="009D02C9">
      <w:rPr>
        <w:b/>
        <w:bCs/>
        <w:noProof/>
        <w:spacing w:val="5"/>
        <w:sz w:val="20"/>
        <w:szCs w:val="21"/>
      </w:rPr>
      <w:drawing>
        <wp:anchor distT="0" distB="0" distL="114300" distR="114300" simplePos="0" relativeHeight="251658242" behindDoc="1" locked="0" layoutInCell="1" allowOverlap="1" wp14:anchorId="4D5138F4" wp14:editId="6564A63D">
          <wp:simplePos x="0" y="0"/>
          <wp:positionH relativeFrom="column">
            <wp:posOffset>3581400</wp:posOffset>
          </wp:positionH>
          <wp:positionV relativeFrom="paragraph">
            <wp:posOffset>147320</wp:posOffset>
          </wp:positionV>
          <wp:extent cx="1435396" cy="281981"/>
          <wp:effectExtent l="0" t="0" r="0" b="0"/>
          <wp:wrapNone/>
          <wp:docPr id="477634756"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34756" name="Bildobjekt 477634756"/>
                  <pic:cNvPicPr/>
                </pic:nvPicPr>
                <pic:blipFill>
                  <a:blip r:embed="rId6">
                    <a:extLst>
                      <a:ext uri="{28A0092B-C50C-407E-A947-70E740481C1C}">
                        <a14:useLocalDpi xmlns:a14="http://schemas.microsoft.com/office/drawing/2010/main" val="0"/>
                      </a:ext>
                    </a:extLst>
                  </a:blip>
                  <a:stretch>
                    <a:fillRect/>
                  </a:stretch>
                </pic:blipFill>
                <pic:spPr>
                  <a:xfrm>
                    <a:off x="0" y="0"/>
                    <a:ext cx="1435396" cy="281981"/>
                  </a:xfrm>
                  <a:prstGeom prst="rect">
                    <a:avLst/>
                  </a:prstGeom>
                </pic:spPr>
              </pic:pic>
            </a:graphicData>
          </a:graphic>
          <wp14:sizeRelH relativeFrom="page">
            <wp14:pctWidth>0</wp14:pctWidth>
          </wp14:sizeRelH>
          <wp14:sizeRelV relativeFrom="page">
            <wp14:pctHeight>0</wp14:pctHeight>
          </wp14:sizeRelV>
        </wp:anchor>
      </w:drawing>
    </w:r>
    <w:r w:rsidR="005B4E71">
      <w:rPr>
        <w:b/>
        <w:bCs/>
        <w:noProof/>
        <w:spacing w:val="5"/>
      </w:rPr>
      <w:drawing>
        <wp:anchor distT="0" distB="0" distL="114300" distR="114300" simplePos="0" relativeHeight="251658244" behindDoc="1" locked="0" layoutInCell="1" allowOverlap="1" wp14:anchorId="43BB0810" wp14:editId="6A607BC9">
          <wp:simplePos x="0" y="0"/>
          <wp:positionH relativeFrom="column">
            <wp:posOffset>5247640</wp:posOffset>
          </wp:positionH>
          <wp:positionV relativeFrom="paragraph">
            <wp:posOffset>82550</wp:posOffset>
          </wp:positionV>
          <wp:extent cx="1283741" cy="409575"/>
          <wp:effectExtent l="0" t="0" r="0" b="0"/>
          <wp:wrapNone/>
          <wp:docPr id="154174683"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4683" name="Bildobjekt 154174683"/>
                  <pic:cNvPicPr/>
                </pic:nvPicPr>
                <pic:blipFill>
                  <a:blip r:embed="rId7">
                    <a:extLst>
                      <a:ext uri="{28A0092B-C50C-407E-A947-70E740481C1C}">
                        <a14:useLocalDpi xmlns:a14="http://schemas.microsoft.com/office/drawing/2010/main" val="0"/>
                      </a:ext>
                    </a:extLst>
                  </a:blip>
                  <a:stretch>
                    <a:fillRect/>
                  </a:stretch>
                </pic:blipFill>
                <pic:spPr>
                  <a:xfrm>
                    <a:off x="0" y="0"/>
                    <a:ext cx="1283741" cy="409575"/>
                  </a:xfrm>
                  <a:prstGeom prst="rect">
                    <a:avLst/>
                  </a:prstGeom>
                </pic:spPr>
              </pic:pic>
            </a:graphicData>
          </a:graphic>
          <wp14:sizeRelH relativeFrom="page">
            <wp14:pctWidth>0</wp14:pctWidth>
          </wp14:sizeRelH>
          <wp14:sizeRelV relativeFrom="page">
            <wp14:pctHeight>0</wp14:pctHeight>
          </wp14:sizeRelV>
        </wp:anchor>
      </w:drawing>
    </w:r>
    <w:r w:rsidR="003C6E71" w:rsidRPr="00A56EFA">
      <w:rPr>
        <w:rStyle w:val="Bokenstitel"/>
        <w:i w:val="0"/>
        <w:iCs w:val="0"/>
      </w:rPr>
      <w:tab/>
    </w:r>
  </w:p>
</w:hdr>
</file>

<file path=word/intelligence2.xml><?xml version="1.0" encoding="utf-8"?>
<int2:intelligence xmlns:int2="http://schemas.microsoft.com/office/intelligence/2020/intelligence" xmlns:oel="http://schemas.microsoft.com/office/2019/extlst">
  <int2:observations>
    <int2:bookmark int2:bookmarkName="_Int_iRdssGZh" int2:invalidationBookmarkName="" int2:hashCode="qhSbiTBDlXXris" int2:id="1xZxb96D">
      <int2:state int2:value="Rejected" int2:type="gram"/>
    </int2:bookmark>
    <int2:bookmark int2:bookmarkName="_Int_ELZJaKKT" int2:invalidationBookmarkName="" int2:hashCode="bimmT+ZcIEd2cj" int2:id="i07aMx2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B1F"/>
    <w:multiLevelType w:val="hybridMultilevel"/>
    <w:tmpl w:val="D85AA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036915"/>
    <w:multiLevelType w:val="hybridMultilevel"/>
    <w:tmpl w:val="DAC8E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733A17"/>
    <w:multiLevelType w:val="hybridMultilevel"/>
    <w:tmpl w:val="784457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05546F"/>
    <w:multiLevelType w:val="hybridMultilevel"/>
    <w:tmpl w:val="F3E2E1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A85DAB"/>
    <w:multiLevelType w:val="hybridMultilevel"/>
    <w:tmpl w:val="86DABC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DE1028"/>
    <w:multiLevelType w:val="multilevel"/>
    <w:tmpl w:val="047E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F4DD0"/>
    <w:multiLevelType w:val="hybridMultilevel"/>
    <w:tmpl w:val="85F46B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79D4B22"/>
    <w:multiLevelType w:val="hybridMultilevel"/>
    <w:tmpl w:val="9BBAC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B5270B"/>
    <w:multiLevelType w:val="multilevel"/>
    <w:tmpl w:val="1C1E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2F3FFE"/>
    <w:multiLevelType w:val="hybridMultilevel"/>
    <w:tmpl w:val="5EF696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37BB4"/>
    <w:multiLevelType w:val="hybridMultilevel"/>
    <w:tmpl w:val="FB047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C9D63A5"/>
    <w:multiLevelType w:val="multilevel"/>
    <w:tmpl w:val="A63AB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D736D"/>
    <w:multiLevelType w:val="hybridMultilevel"/>
    <w:tmpl w:val="FF90F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2E84C86"/>
    <w:multiLevelType w:val="hybridMultilevel"/>
    <w:tmpl w:val="00F64C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9C77EF4"/>
    <w:multiLevelType w:val="multilevel"/>
    <w:tmpl w:val="3A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F5E50"/>
    <w:multiLevelType w:val="hybridMultilevel"/>
    <w:tmpl w:val="9080F9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32318234">
    <w:abstractNumId w:val="11"/>
  </w:num>
  <w:num w:numId="2" w16cid:durableId="1758094196">
    <w:abstractNumId w:val="14"/>
  </w:num>
  <w:num w:numId="3" w16cid:durableId="1455515581">
    <w:abstractNumId w:val="5"/>
  </w:num>
  <w:num w:numId="4" w16cid:durableId="1192303069">
    <w:abstractNumId w:val="8"/>
  </w:num>
  <w:num w:numId="5" w16cid:durableId="1011222546">
    <w:abstractNumId w:val="10"/>
  </w:num>
  <w:num w:numId="6" w16cid:durableId="889419847">
    <w:abstractNumId w:val="3"/>
  </w:num>
  <w:num w:numId="7" w16cid:durableId="1488551189">
    <w:abstractNumId w:val="13"/>
  </w:num>
  <w:num w:numId="8" w16cid:durableId="49959852">
    <w:abstractNumId w:val="6"/>
  </w:num>
  <w:num w:numId="9" w16cid:durableId="760032533">
    <w:abstractNumId w:val="7"/>
  </w:num>
  <w:num w:numId="10" w16cid:durableId="450511509">
    <w:abstractNumId w:val="1"/>
  </w:num>
  <w:num w:numId="11" w16cid:durableId="294063427">
    <w:abstractNumId w:val="0"/>
  </w:num>
  <w:num w:numId="12" w16cid:durableId="1657762775">
    <w:abstractNumId w:val="9"/>
  </w:num>
  <w:num w:numId="13" w16cid:durableId="2030570396">
    <w:abstractNumId w:val="2"/>
  </w:num>
  <w:num w:numId="14" w16cid:durableId="1245844945">
    <w:abstractNumId w:val="4"/>
  </w:num>
  <w:num w:numId="15" w16cid:durableId="1703821404">
    <w:abstractNumId w:val="12"/>
  </w:num>
  <w:num w:numId="16" w16cid:durableId="206401612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71"/>
    <w:rsid w:val="00000B5D"/>
    <w:rsid w:val="00001CFE"/>
    <w:rsid w:val="000032A1"/>
    <w:rsid w:val="00003F0B"/>
    <w:rsid w:val="00004AD3"/>
    <w:rsid w:val="00005D97"/>
    <w:rsid w:val="00006C48"/>
    <w:rsid w:val="0000715C"/>
    <w:rsid w:val="00010C0D"/>
    <w:rsid w:val="00013272"/>
    <w:rsid w:val="00013DCE"/>
    <w:rsid w:val="00014B18"/>
    <w:rsid w:val="000169EF"/>
    <w:rsid w:val="0001701C"/>
    <w:rsid w:val="00020D92"/>
    <w:rsid w:val="00027F50"/>
    <w:rsid w:val="00030EE4"/>
    <w:rsid w:val="00031F53"/>
    <w:rsid w:val="0003229C"/>
    <w:rsid w:val="000322F7"/>
    <w:rsid w:val="000332B5"/>
    <w:rsid w:val="00036B75"/>
    <w:rsid w:val="00040190"/>
    <w:rsid w:val="000409E8"/>
    <w:rsid w:val="000425A2"/>
    <w:rsid w:val="00046343"/>
    <w:rsid w:val="0005185B"/>
    <w:rsid w:val="00051870"/>
    <w:rsid w:val="00053676"/>
    <w:rsid w:val="000544BE"/>
    <w:rsid w:val="000548EF"/>
    <w:rsid w:val="00054971"/>
    <w:rsid w:val="000565A2"/>
    <w:rsid w:val="000567D1"/>
    <w:rsid w:val="000605D2"/>
    <w:rsid w:val="0006223E"/>
    <w:rsid w:val="00062D60"/>
    <w:rsid w:val="00065C57"/>
    <w:rsid w:val="0007013D"/>
    <w:rsid w:val="000739C3"/>
    <w:rsid w:val="000750AD"/>
    <w:rsid w:val="00076331"/>
    <w:rsid w:val="000771B5"/>
    <w:rsid w:val="00077372"/>
    <w:rsid w:val="0008350E"/>
    <w:rsid w:val="00083974"/>
    <w:rsid w:val="0008603C"/>
    <w:rsid w:val="00086F1C"/>
    <w:rsid w:val="00093611"/>
    <w:rsid w:val="000954BA"/>
    <w:rsid w:val="00097995"/>
    <w:rsid w:val="000A0997"/>
    <w:rsid w:val="000A1C05"/>
    <w:rsid w:val="000A4DAB"/>
    <w:rsid w:val="000A5B22"/>
    <w:rsid w:val="000B16DC"/>
    <w:rsid w:val="000B1C8B"/>
    <w:rsid w:val="000B1ED7"/>
    <w:rsid w:val="000B7432"/>
    <w:rsid w:val="000C1536"/>
    <w:rsid w:val="000C1BC2"/>
    <w:rsid w:val="000C22D7"/>
    <w:rsid w:val="000C5350"/>
    <w:rsid w:val="000C5B00"/>
    <w:rsid w:val="000C663E"/>
    <w:rsid w:val="000D3FD8"/>
    <w:rsid w:val="000E108A"/>
    <w:rsid w:val="000E2726"/>
    <w:rsid w:val="000E360D"/>
    <w:rsid w:val="000E3C9E"/>
    <w:rsid w:val="000E3D37"/>
    <w:rsid w:val="000E4156"/>
    <w:rsid w:val="000E700F"/>
    <w:rsid w:val="000E7925"/>
    <w:rsid w:val="000F5D7B"/>
    <w:rsid w:val="000F7AF4"/>
    <w:rsid w:val="000F7EF4"/>
    <w:rsid w:val="00100B4C"/>
    <w:rsid w:val="00100CCC"/>
    <w:rsid w:val="00104CA0"/>
    <w:rsid w:val="00105224"/>
    <w:rsid w:val="00106434"/>
    <w:rsid w:val="00110A31"/>
    <w:rsid w:val="00111768"/>
    <w:rsid w:val="001118E8"/>
    <w:rsid w:val="00112A2E"/>
    <w:rsid w:val="00117595"/>
    <w:rsid w:val="001206D2"/>
    <w:rsid w:val="00121963"/>
    <w:rsid w:val="001223EE"/>
    <w:rsid w:val="001230BB"/>
    <w:rsid w:val="00126299"/>
    <w:rsid w:val="00130233"/>
    <w:rsid w:val="00131EDA"/>
    <w:rsid w:val="0013363F"/>
    <w:rsid w:val="00134EEC"/>
    <w:rsid w:val="001350E4"/>
    <w:rsid w:val="001355E5"/>
    <w:rsid w:val="0013656E"/>
    <w:rsid w:val="00136A15"/>
    <w:rsid w:val="0013715D"/>
    <w:rsid w:val="00137253"/>
    <w:rsid w:val="00142554"/>
    <w:rsid w:val="0014264B"/>
    <w:rsid w:val="00143FE2"/>
    <w:rsid w:val="00147E3E"/>
    <w:rsid w:val="0015237E"/>
    <w:rsid w:val="00152964"/>
    <w:rsid w:val="00152F62"/>
    <w:rsid w:val="0015473A"/>
    <w:rsid w:val="00161417"/>
    <w:rsid w:val="001621DB"/>
    <w:rsid w:val="0016306B"/>
    <w:rsid w:val="001635E8"/>
    <w:rsid w:val="001640CC"/>
    <w:rsid w:val="00164AAB"/>
    <w:rsid w:val="00166D2A"/>
    <w:rsid w:val="00167E8D"/>
    <w:rsid w:val="00170B36"/>
    <w:rsid w:val="00174BFF"/>
    <w:rsid w:val="00175170"/>
    <w:rsid w:val="00176DDB"/>
    <w:rsid w:val="00176FB1"/>
    <w:rsid w:val="0018196C"/>
    <w:rsid w:val="00183921"/>
    <w:rsid w:val="00183E53"/>
    <w:rsid w:val="00184F47"/>
    <w:rsid w:val="0018598D"/>
    <w:rsid w:val="0018678F"/>
    <w:rsid w:val="001873C2"/>
    <w:rsid w:val="00187CA7"/>
    <w:rsid w:val="00190CB3"/>
    <w:rsid w:val="00193F28"/>
    <w:rsid w:val="0019447D"/>
    <w:rsid w:val="00194DCE"/>
    <w:rsid w:val="001A40AB"/>
    <w:rsid w:val="001A6588"/>
    <w:rsid w:val="001A6B87"/>
    <w:rsid w:val="001A6C52"/>
    <w:rsid w:val="001A7168"/>
    <w:rsid w:val="001B17B7"/>
    <w:rsid w:val="001B195B"/>
    <w:rsid w:val="001B4655"/>
    <w:rsid w:val="001B4E23"/>
    <w:rsid w:val="001B5808"/>
    <w:rsid w:val="001B5AD9"/>
    <w:rsid w:val="001C2DCE"/>
    <w:rsid w:val="001C30F3"/>
    <w:rsid w:val="001C393C"/>
    <w:rsid w:val="001C493F"/>
    <w:rsid w:val="001C6307"/>
    <w:rsid w:val="001C6E76"/>
    <w:rsid w:val="001C7D27"/>
    <w:rsid w:val="001D30D9"/>
    <w:rsid w:val="001D36F2"/>
    <w:rsid w:val="001D4651"/>
    <w:rsid w:val="001D4768"/>
    <w:rsid w:val="001D5663"/>
    <w:rsid w:val="001D59FF"/>
    <w:rsid w:val="001D6C68"/>
    <w:rsid w:val="001D7151"/>
    <w:rsid w:val="001E26FB"/>
    <w:rsid w:val="001E2930"/>
    <w:rsid w:val="001E2A60"/>
    <w:rsid w:val="001E5D46"/>
    <w:rsid w:val="001E78EE"/>
    <w:rsid w:val="001F0726"/>
    <w:rsid w:val="001F2236"/>
    <w:rsid w:val="001F31E1"/>
    <w:rsid w:val="001F4ECB"/>
    <w:rsid w:val="001F67FB"/>
    <w:rsid w:val="001F7C29"/>
    <w:rsid w:val="00202DAD"/>
    <w:rsid w:val="00204758"/>
    <w:rsid w:val="002049ED"/>
    <w:rsid w:val="002050E8"/>
    <w:rsid w:val="00205AD8"/>
    <w:rsid w:val="00206466"/>
    <w:rsid w:val="00211D36"/>
    <w:rsid w:val="00214DEF"/>
    <w:rsid w:val="00220DD0"/>
    <w:rsid w:val="00220F9B"/>
    <w:rsid w:val="00221669"/>
    <w:rsid w:val="00221781"/>
    <w:rsid w:val="00222287"/>
    <w:rsid w:val="0022263E"/>
    <w:rsid w:val="00223CB9"/>
    <w:rsid w:val="00224298"/>
    <w:rsid w:val="0022673C"/>
    <w:rsid w:val="00226F3C"/>
    <w:rsid w:val="00227BD9"/>
    <w:rsid w:val="00232D52"/>
    <w:rsid w:val="00233457"/>
    <w:rsid w:val="00235AFA"/>
    <w:rsid w:val="00242822"/>
    <w:rsid w:val="00242ED9"/>
    <w:rsid w:val="002436E6"/>
    <w:rsid w:val="002468E4"/>
    <w:rsid w:val="00246FEE"/>
    <w:rsid w:val="002503F5"/>
    <w:rsid w:val="00250B2D"/>
    <w:rsid w:val="00251F0D"/>
    <w:rsid w:val="00252671"/>
    <w:rsid w:val="002529AD"/>
    <w:rsid w:val="002533FB"/>
    <w:rsid w:val="002562EB"/>
    <w:rsid w:val="00256FED"/>
    <w:rsid w:val="002616E9"/>
    <w:rsid w:val="00263FB3"/>
    <w:rsid w:val="00266E8A"/>
    <w:rsid w:val="002675C3"/>
    <w:rsid w:val="00270148"/>
    <w:rsid w:val="002709D6"/>
    <w:rsid w:val="00271CF2"/>
    <w:rsid w:val="00271E6A"/>
    <w:rsid w:val="0027328D"/>
    <w:rsid w:val="002760DA"/>
    <w:rsid w:val="002765C9"/>
    <w:rsid w:val="00280768"/>
    <w:rsid w:val="00281774"/>
    <w:rsid w:val="00281AFE"/>
    <w:rsid w:val="002834DF"/>
    <w:rsid w:val="00283629"/>
    <w:rsid w:val="00285218"/>
    <w:rsid w:val="00285A4A"/>
    <w:rsid w:val="002861E7"/>
    <w:rsid w:val="002869BF"/>
    <w:rsid w:val="00287887"/>
    <w:rsid w:val="00290F2B"/>
    <w:rsid w:val="00290F54"/>
    <w:rsid w:val="00291A8F"/>
    <w:rsid w:val="0029206B"/>
    <w:rsid w:val="002936B7"/>
    <w:rsid w:val="002942D7"/>
    <w:rsid w:val="0029601C"/>
    <w:rsid w:val="002A01D7"/>
    <w:rsid w:val="002A30BA"/>
    <w:rsid w:val="002A3773"/>
    <w:rsid w:val="002A4686"/>
    <w:rsid w:val="002A6167"/>
    <w:rsid w:val="002A68BB"/>
    <w:rsid w:val="002A6E65"/>
    <w:rsid w:val="002B44DD"/>
    <w:rsid w:val="002B56C5"/>
    <w:rsid w:val="002B5AE5"/>
    <w:rsid w:val="002C2350"/>
    <w:rsid w:val="002C280A"/>
    <w:rsid w:val="002C3A8E"/>
    <w:rsid w:val="002C4C6A"/>
    <w:rsid w:val="002C55FC"/>
    <w:rsid w:val="002C64D2"/>
    <w:rsid w:val="002C7284"/>
    <w:rsid w:val="002C75E3"/>
    <w:rsid w:val="002C7855"/>
    <w:rsid w:val="002D21E0"/>
    <w:rsid w:val="002D360C"/>
    <w:rsid w:val="002D3D81"/>
    <w:rsid w:val="002D5C16"/>
    <w:rsid w:val="002D5F6C"/>
    <w:rsid w:val="002D6913"/>
    <w:rsid w:val="002D7F9A"/>
    <w:rsid w:val="002E2916"/>
    <w:rsid w:val="002E5CAD"/>
    <w:rsid w:val="002F117C"/>
    <w:rsid w:val="002F2166"/>
    <w:rsid w:val="002F39BB"/>
    <w:rsid w:val="002F3FBF"/>
    <w:rsid w:val="002F621A"/>
    <w:rsid w:val="002F715F"/>
    <w:rsid w:val="002F7C3F"/>
    <w:rsid w:val="003004C6"/>
    <w:rsid w:val="00301383"/>
    <w:rsid w:val="003017BD"/>
    <w:rsid w:val="00301CF3"/>
    <w:rsid w:val="00303CE1"/>
    <w:rsid w:val="003043C7"/>
    <w:rsid w:val="00304DD8"/>
    <w:rsid w:val="0030621D"/>
    <w:rsid w:val="00311AD4"/>
    <w:rsid w:val="00312AAF"/>
    <w:rsid w:val="003145E6"/>
    <w:rsid w:val="00314F70"/>
    <w:rsid w:val="003170B0"/>
    <w:rsid w:val="00320710"/>
    <w:rsid w:val="0032190B"/>
    <w:rsid w:val="003229C7"/>
    <w:rsid w:val="00322F7E"/>
    <w:rsid w:val="00323795"/>
    <w:rsid w:val="003250D2"/>
    <w:rsid w:val="003270A3"/>
    <w:rsid w:val="00330297"/>
    <w:rsid w:val="00330EF3"/>
    <w:rsid w:val="003323E1"/>
    <w:rsid w:val="003331A6"/>
    <w:rsid w:val="0033358A"/>
    <w:rsid w:val="003345B6"/>
    <w:rsid w:val="00335CFB"/>
    <w:rsid w:val="00336E71"/>
    <w:rsid w:val="00337228"/>
    <w:rsid w:val="00341CFB"/>
    <w:rsid w:val="003425F6"/>
    <w:rsid w:val="0034324B"/>
    <w:rsid w:val="00344FBA"/>
    <w:rsid w:val="00345F66"/>
    <w:rsid w:val="00346C5B"/>
    <w:rsid w:val="0035055E"/>
    <w:rsid w:val="00351ACA"/>
    <w:rsid w:val="0035313C"/>
    <w:rsid w:val="0035698C"/>
    <w:rsid w:val="0035698D"/>
    <w:rsid w:val="0036114E"/>
    <w:rsid w:val="0036220B"/>
    <w:rsid w:val="00363931"/>
    <w:rsid w:val="003645CA"/>
    <w:rsid w:val="00364B88"/>
    <w:rsid w:val="0036590E"/>
    <w:rsid w:val="003707AA"/>
    <w:rsid w:val="003712E8"/>
    <w:rsid w:val="003714F3"/>
    <w:rsid w:val="00373323"/>
    <w:rsid w:val="00374805"/>
    <w:rsid w:val="00376EE4"/>
    <w:rsid w:val="00380135"/>
    <w:rsid w:val="00381CAA"/>
    <w:rsid w:val="003826E6"/>
    <w:rsid w:val="00382750"/>
    <w:rsid w:val="00383ED3"/>
    <w:rsid w:val="00384B9B"/>
    <w:rsid w:val="0038660A"/>
    <w:rsid w:val="00391DE4"/>
    <w:rsid w:val="00392640"/>
    <w:rsid w:val="00392906"/>
    <w:rsid w:val="00392E0A"/>
    <w:rsid w:val="00393236"/>
    <w:rsid w:val="00393834"/>
    <w:rsid w:val="003944AA"/>
    <w:rsid w:val="00395B3A"/>
    <w:rsid w:val="00396382"/>
    <w:rsid w:val="003A0256"/>
    <w:rsid w:val="003B0D7A"/>
    <w:rsid w:val="003B0FB9"/>
    <w:rsid w:val="003B3156"/>
    <w:rsid w:val="003B4912"/>
    <w:rsid w:val="003C09BF"/>
    <w:rsid w:val="003C0D87"/>
    <w:rsid w:val="003C1948"/>
    <w:rsid w:val="003C1A61"/>
    <w:rsid w:val="003C3161"/>
    <w:rsid w:val="003C67AA"/>
    <w:rsid w:val="003C6E71"/>
    <w:rsid w:val="003C7E0D"/>
    <w:rsid w:val="003D2A0B"/>
    <w:rsid w:val="003D31B7"/>
    <w:rsid w:val="003D7FA3"/>
    <w:rsid w:val="003E0213"/>
    <w:rsid w:val="003E0816"/>
    <w:rsid w:val="003E12E3"/>
    <w:rsid w:val="003E154E"/>
    <w:rsid w:val="003E2578"/>
    <w:rsid w:val="003E3EFB"/>
    <w:rsid w:val="003E4083"/>
    <w:rsid w:val="003E46C3"/>
    <w:rsid w:val="003E5458"/>
    <w:rsid w:val="003E7928"/>
    <w:rsid w:val="003F3721"/>
    <w:rsid w:val="0040422F"/>
    <w:rsid w:val="00405931"/>
    <w:rsid w:val="004121EF"/>
    <w:rsid w:val="004126A6"/>
    <w:rsid w:val="00413066"/>
    <w:rsid w:val="004141BC"/>
    <w:rsid w:val="00414A71"/>
    <w:rsid w:val="004160FD"/>
    <w:rsid w:val="00417D11"/>
    <w:rsid w:val="00421B91"/>
    <w:rsid w:val="00425AF8"/>
    <w:rsid w:val="00426BE8"/>
    <w:rsid w:val="00431C3F"/>
    <w:rsid w:val="00431D6F"/>
    <w:rsid w:val="00432021"/>
    <w:rsid w:val="00436651"/>
    <w:rsid w:val="00436686"/>
    <w:rsid w:val="00436DFB"/>
    <w:rsid w:val="0044110A"/>
    <w:rsid w:val="00444439"/>
    <w:rsid w:val="004456CD"/>
    <w:rsid w:val="00445BD6"/>
    <w:rsid w:val="0044636A"/>
    <w:rsid w:val="0044661C"/>
    <w:rsid w:val="00446DE1"/>
    <w:rsid w:val="00452E06"/>
    <w:rsid w:val="00454167"/>
    <w:rsid w:val="00455A25"/>
    <w:rsid w:val="00455F59"/>
    <w:rsid w:val="004608C8"/>
    <w:rsid w:val="00460FD5"/>
    <w:rsid w:val="00461D99"/>
    <w:rsid w:val="00463BE7"/>
    <w:rsid w:val="00463FC9"/>
    <w:rsid w:val="00466010"/>
    <w:rsid w:val="00467903"/>
    <w:rsid w:val="004705A1"/>
    <w:rsid w:val="00471988"/>
    <w:rsid w:val="00472631"/>
    <w:rsid w:val="00472A6D"/>
    <w:rsid w:val="00473307"/>
    <w:rsid w:val="004812C3"/>
    <w:rsid w:val="00481368"/>
    <w:rsid w:val="00482EC2"/>
    <w:rsid w:val="0048446F"/>
    <w:rsid w:val="004850F2"/>
    <w:rsid w:val="00485264"/>
    <w:rsid w:val="004876A1"/>
    <w:rsid w:val="00490726"/>
    <w:rsid w:val="00492DC1"/>
    <w:rsid w:val="004946ED"/>
    <w:rsid w:val="00494DCA"/>
    <w:rsid w:val="0049519E"/>
    <w:rsid w:val="00497912"/>
    <w:rsid w:val="004A1FC7"/>
    <w:rsid w:val="004A37B8"/>
    <w:rsid w:val="004A4272"/>
    <w:rsid w:val="004A6674"/>
    <w:rsid w:val="004A67E2"/>
    <w:rsid w:val="004A6EE8"/>
    <w:rsid w:val="004A719F"/>
    <w:rsid w:val="004B67D2"/>
    <w:rsid w:val="004B768A"/>
    <w:rsid w:val="004C01B0"/>
    <w:rsid w:val="004C0689"/>
    <w:rsid w:val="004C19E4"/>
    <w:rsid w:val="004C225D"/>
    <w:rsid w:val="004C2C2D"/>
    <w:rsid w:val="004C3F0F"/>
    <w:rsid w:val="004C40DF"/>
    <w:rsid w:val="004D1002"/>
    <w:rsid w:val="004D22E1"/>
    <w:rsid w:val="004D2AC7"/>
    <w:rsid w:val="004D30C1"/>
    <w:rsid w:val="004D3CDE"/>
    <w:rsid w:val="004D43AE"/>
    <w:rsid w:val="004D4B6E"/>
    <w:rsid w:val="004D6EC9"/>
    <w:rsid w:val="004D7899"/>
    <w:rsid w:val="004E04E3"/>
    <w:rsid w:val="004E11C1"/>
    <w:rsid w:val="004E3BE0"/>
    <w:rsid w:val="004E49A6"/>
    <w:rsid w:val="004E5490"/>
    <w:rsid w:val="004E6146"/>
    <w:rsid w:val="004E6E98"/>
    <w:rsid w:val="004F36B0"/>
    <w:rsid w:val="004F446F"/>
    <w:rsid w:val="004F7117"/>
    <w:rsid w:val="004F766B"/>
    <w:rsid w:val="00500D3C"/>
    <w:rsid w:val="00503058"/>
    <w:rsid w:val="005031E2"/>
    <w:rsid w:val="0050362E"/>
    <w:rsid w:val="00511BC9"/>
    <w:rsid w:val="00513048"/>
    <w:rsid w:val="00513167"/>
    <w:rsid w:val="00513F76"/>
    <w:rsid w:val="00515202"/>
    <w:rsid w:val="005165D5"/>
    <w:rsid w:val="00521B71"/>
    <w:rsid w:val="00523CE8"/>
    <w:rsid w:val="0052494A"/>
    <w:rsid w:val="00525532"/>
    <w:rsid w:val="00525FD7"/>
    <w:rsid w:val="005276DD"/>
    <w:rsid w:val="0052787A"/>
    <w:rsid w:val="00530D12"/>
    <w:rsid w:val="0053239C"/>
    <w:rsid w:val="005332B7"/>
    <w:rsid w:val="005348A9"/>
    <w:rsid w:val="00534A06"/>
    <w:rsid w:val="00535328"/>
    <w:rsid w:val="00537432"/>
    <w:rsid w:val="005377E7"/>
    <w:rsid w:val="005411F2"/>
    <w:rsid w:val="005416F0"/>
    <w:rsid w:val="005445F4"/>
    <w:rsid w:val="00545345"/>
    <w:rsid w:val="00550605"/>
    <w:rsid w:val="0055195B"/>
    <w:rsid w:val="00552616"/>
    <w:rsid w:val="00553174"/>
    <w:rsid w:val="00555267"/>
    <w:rsid w:val="0055567C"/>
    <w:rsid w:val="0055629E"/>
    <w:rsid w:val="00560D7E"/>
    <w:rsid w:val="00563B7B"/>
    <w:rsid w:val="00564D3D"/>
    <w:rsid w:val="005657B6"/>
    <w:rsid w:val="00567F48"/>
    <w:rsid w:val="00570AB7"/>
    <w:rsid w:val="00571CC4"/>
    <w:rsid w:val="00572294"/>
    <w:rsid w:val="005736FE"/>
    <w:rsid w:val="00573E6E"/>
    <w:rsid w:val="0057483C"/>
    <w:rsid w:val="00574D14"/>
    <w:rsid w:val="00575521"/>
    <w:rsid w:val="0057624A"/>
    <w:rsid w:val="005826BB"/>
    <w:rsid w:val="00582F05"/>
    <w:rsid w:val="005834B3"/>
    <w:rsid w:val="0058584E"/>
    <w:rsid w:val="00587159"/>
    <w:rsid w:val="0059165F"/>
    <w:rsid w:val="00596874"/>
    <w:rsid w:val="0059760A"/>
    <w:rsid w:val="005A050E"/>
    <w:rsid w:val="005A0850"/>
    <w:rsid w:val="005A1B71"/>
    <w:rsid w:val="005A2FB6"/>
    <w:rsid w:val="005A318F"/>
    <w:rsid w:val="005A69FD"/>
    <w:rsid w:val="005B10E6"/>
    <w:rsid w:val="005B10FF"/>
    <w:rsid w:val="005B1278"/>
    <w:rsid w:val="005B4E71"/>
    <w:rsid w:val="005B6677"/>
    <w:rsid w:val="005C0C12"/>
    <w:rsid w:val="005C1D4A"/>
    <w:rsid w:val="005C2A76"/>
    <w:rsid w:val="005C6E83"/>
    <w:rsid w:val="005C7467"/>
    <w:rsid w:val="005D078F"/>
    <w:rsid w:val="005D126D"/>
    <w:rsid w:val="005D1897"/>
    <w:rsid w:val="005D2485"/>
    <w:rsid w:val="005D263B"/>
    <w:rsid w:val="005D2B4D"/>
    <w:rsid w:val="005D3D7C"/>
    <w:rsid w:val="005D4134"/>
    <w:rsid w:val="005D41D4"/>
    <w:rsid w:val="005D4C1E"/>
    <w:rsid w:val="005E1AA1"/>
    <w:rsid w:val="005E1EF8"/>
    <w:rsid w:val="005E22B2"/>
    <w:rsid w:val="005E258F"/>
    <w:rsid w:val="005E314C"/>
    <w:rsid w:val="005E3C85"/>
    <w:rsid w:val="005E57C0"/>
    <w:rsid w:val="005E5996"/>
    <w:rsid w:val="005E6D72"/>
    <w:rsid w:val="005E7EBC"/>
    <w:rsid w:val="005F15F1"/>
    <w:rsid w:val="005F22B6"/>
    <w:rsid w:val="005F25A8"/>
    <w:rsid w:val="005F3968"/>
    <w:rsid w:val="005F5797"/>
    <w:rsid w:val="0060119E"/>
    <w:rsid w:val="00602E15"/>
    <w:rsid w:val="00602F44"/>
    <w:rsid w:val="0060365A"/>
    <w:rsid w:val="00603768"/>
    <w:rsid w:val="00604358"/>
    <w:rsid w:val="00604BDF"/>
    <w:rsid w:val="00605703"/>
    <w:rsid w:val="006074FC"/>
    <w:rsid w:val="00607E52"/>
    <w:rsid w:val="00610ADC"/>
    <w:rsid w:val="00610B31"/>
    <w:rsid w:val="006145E6"/>
    <w:rsid w:val="00614A3E"/>
    <w:rsid w:val="00615043"/>
    <w:rsid w:val="00616350"/>
    <w:rsid w:val="00616ABD"/>
    <w:rsid w:val="00621B79"/>
    <w:rsid w:val="00626000"/>
    <w:rsid w:val="00631478"/>
    <w:rsid w:val="006333D8"/>
    <w:rsid w:val="00636062"/>
    <w:rsid w:val="00640057"/>
    <w:rsid w:val="0064290F"/>
    <w:rsid w:val="00643253"/>
    <w:rsid w:val="006442AB"/>
    <w:rsid w:val="006466C0"/>
    <w:rsid w:val="00647A23"/>
    <w:rsid w:val="00650980"/>
    <w:rsid w:val="006606FA"/>
    <w:rsid w:val="00660EAC"/>
    <w:rsid w:val="00663528"/>
    <w:rsid w:val="0066599C"/>
    <w:rsid w:val="00665CDA"/>
    <w:rsid w:val="00666809"/>
    <w:rsid w:val="00666F9A"/>
    <w:rsid w:val="00671B1B"/>
    <w:rsid w:val="00671C2F"/>
    <w:rsid w:val="00672C40"/>
    <w:rsid w:val="00672D2B"/>
    <w:rsid w:val="00673945"/>
    <w:rsid w:val="00673E39"/>
    <w:rsid w:val="00675935"/>
    <w:rsid w:val="006777F4"/>
    <w:rsid w:val="0068036B"/>
    <w:rsid w:val="00680F89"/>
    <w:rsid w:val="00685981"/>
    <w:rsid w:val="00685E3E"/>
    <w:rsid w:val="00686959"/>
    <w:rsid w:val="0068757A"/>
    <w:rsid w:val="00691FC4"/>
    <w:rsid w:val="00692854"/>
    <w:rsid w:val="006934BA"/>
    <w:rsid w:val="006974B9"/>
    <w:rsid w:val="006A1E4B"/>
    <w:rsid w:val="006A5A7F"/>
    <w:rsid w:val="006A66D0"/>
    <w:rsid w:val="006B0AAD"/>
    <w:rsid w:val="006B2475"/>
    <w:rsid w:val="006B35FA"/>
    <w:rsid w:val="006B4B42"/>
    <w:rsid w:val="006B5829"/>
    <w:rsid w:val="006B7DDC"/>
    <w:rsid w:val="006C1776"/>
    <w:rsid w:val="006C1E52"/>
    <w:rsid w:val="006C3A6A"/>
    <w:rsid w:val="006C5027"/>
    <w:rsid w:val="006C5688"/>
    <w:rsid w:val="006C6E2A"/>
    <w:rsid w:val="006D330C"/>
    <w:rsid w:val="006D44F4"/>
    <w:rsid w:val="006D5255"/>
    <w:rsid w:val="006D55A2"/>
    <w:rsid w:val="006D6172"/>
    <w:rsid w:val="006D63DF"/>
    <w:rsid w:val="006D6A1B"/>
    <w:rsid w:val="006D767A"/>
    <w:rsid w:val="006E0019"/>
    <w:rsid w:val="006E0FB8"/>
    <w:rsid w:val="006E1EF6"/>
    <w:rsid w:val="006E36EC"/>
    <w:rsid w:val="006E390B"/>
    <w:rsid w:val="006E4BDB"/>
    <w:rsid w:val="006E56F4"/>
    <w:rsid w:val="006E5E74"/>
    <w:rsid w:val="006E7765"/>
    <w:rsid w:val="006F1996"/>
    <w:rsid w:val="006F4578"/>
    <w:rsid w:val="006F6BC5"/>
    <w:rsid w:val="006F75AD"/>
    <w:rsid w:val="00700145"/>
    <w:rsid w:val="007015E4"/>
    <w:rsid w:val="00701848"/>
    <w:rsid w:val="00704B25"/>
    <w:rsid w:val="0070565F"/>
    <w:rsid w:val="00705A66"/>
    <w:rsid w:val="0070711C"/>
    <w:rsid w:val="00711939"/>
    <w:rsid w:val="007125A6"/>
    <w:rsid w:val="0071415C"/>
    <w:rsid w:val="007151C8"/>
    <w:rsid w:val="00715444"/>
    <w:rsid w:val="00716D2A"/>
    <w:rsid w:val="00720F7E"/>
    <w:rsid w:val="007216AE"/>
    <w:rsid w:val="0073098F"/>
    <w:rsid w:val="00730CAA"/>
    <w:rsid w:val="00730DD7"/>
    <w:rsid w:val="0073121C"/>
    <w:rsid w:val="00733024"/>
    <w:rsid w:val="00736071"/>
    <w:rsid w:val="00742CC6"/>
    <w:rsid w:val="00743B87"/>
    <w:rsid w:val="007477C1"/>
    <w:rsid w:val="007506C0"/>
    <w:rsid w:val="007507A4"/>
    <w:rsid w:val="00751298"/>
    <w:rsid w:val="00751E6A"/>
    <w:rsid w:val="0075412E"/>
    <w:rsid w:val="00754832"/>
    <w:rsid w:val="00757AAE"/>
    <w:rsid w:val="007628F7"/>
    <w:rsid w:val="00764528"/>
    <w:rsid w:val="0076488D"/>
    <w:rsid w:val="0076557F"/>
    <w:rsid w:val="007660A4"/>
    <w:rsid w:val="00766BB2"/>
    <w:rsid w:val="00766EB7"/>
    <w:rsid w:val="00771D87"/>
    <w:rsid w:val="00773BCB"/>
    <w:rsid w:val="0077540B"/>
    <w:rsid w:val="007767B9"/>
    <w:rsid w:val="007825E9"/>
    <w:rsid w:val="00783AE7"/>
    <w:rsid w:val="00795A43"/>
    <w:rsid w:val="007962E1"/>
    <w:rsid w:val="00797B1E"/>
    <w:rsid w:val="00797DB8"/>
    <w:rsid w:val="007A42BC"/>
    <w:rsid w:val="007A4F72"/>
    <w:rsid w:val="007A64AC"/>
    <w:rsid w:val="007A67D5"/>
    <w:rsid w:val="007B02F0"/>
    <w:rsid w:val="007B1C27"/>
    <w:rsid w:val="007B3035"/>
    <w:rsid w:val="007B332F"/>
    <w:rsid w:val="007B4DB5"/>
    <w:rsid w:val="007B513A"/>
    <w:rsid w:val="007C0548"/>
    <w:rsid w:val="007C1553"/>
    <w:rsid w:val="007C3E6D"/>
    <w:rsid w:val="007C67E2"/>
    <w:rsid w:val="007C74EA"/>
    <w:rsid w:val="007C751A"/>
    <w:rsid w:val="007D7DAB"/>
    <w:rsid w:val="007D7FA2"/>
    <w:rsid w:val="007E10A9"/>
    <w:rsid w:val="007E2CDB"/>
    <w:rsid w:val="007E2DF5"/>
    <w:rsid w:val="007E43DB"/>
    <w:rsid w:val="007E5532"/>
    <w:rsid w:val="007E6855"/>
    <w:rsid w:val="007E6C84"/>
    <w:rsid w:val="007E709B"/>
    <w:rsid w:val="007F2336"/>
    <w:rsid w:val="007F4354"/>
    <w:rsid w:val="007F5F37"/>
    <w:rsid w:val="008016B7"/>
    <w:rsid w:val="008066F4"/>
    <w:rsid w:val="0080723D"/>
    <w:rsid w:val="008100C8"/>
    <w:rsid w:val="00811154"/>
    <w:rsid w:val="00814333"/>
    <w:rsid w:val="0081541E"/>
    <w:rsid w:val="0081640B"/>
    <w:rsid w:val="00816EEC"/>
    <w:rsid w:val="0082240A"/>
    <w:rsid w:val="008229FF"/>
    <w:rsid w:val="00824B52"/>
    <w:rsid w:val="00826F3B"/>
    <w:rsid w:val="00831186"/>
    <w:rsid w:val="008312ED"/>
    <w:rsid w:val="00831E72"/>
    <w:rsid w:val="008353B1"/>
    <w:rsid w:val="008355F8"/>
    <w:rsid w:val="00835C91"/>
    <w:rsid w:val="00836432"/>
    <w:rsid w:val="008365C4"/>
    <w:rsid w:val="008368B1"/>
    <w:rsid w:val="0084167C"/>
    <w:rsid w:val="0084210A"/>
    <w:rsid w:val="00842ADC"/>
    <w:rsid w:val="008457CC"/>
    <w:rsid w:val="008461FA"/>
    <w:rsid w:val="0084646D"/>
    <w:rsid w:val="00846CA5"/>
    <w:rsid w:val="00852216"/>
    <w:rsid w:val="00853676"/>
    <w:rsid w:val="00861852"/>
    <w:rsid w:val="00862D8D"/>
    <w:rsid w:val="00864FC5"/>
    <w:rsid w:val="00865AE1"/>
    <w:rsid w:val="00865C0A"/>
    <w:rsid w:val="00865D3A"/>
    <w:rsid w:val="00866A0E"/>
    <w:rsid w:val="0087128C"/>
    <w:rsid w:val="00872750"/>
    <w:rsid w:val="00875880"/>
    <w:rsid w:val="008771B6"/>
    <w:rsid w:val="00877977"/>
    <w:rsid w:val="00882695"/>
    <w:rsid w:val="00882941"/>
    <w:rsid w:val="00883A02"/>
    <w:rsid w:val="0088451A"/>
    <w:rsid w:val="00884EF0"/>
    <w:rsid w:val="008868BA"/>
    <w:rsid w:val="00887E2E"/>
    <w:rsid w:val="0089052E"/>
    <w:rsid w:val="00895033"/>
    <w:rsid w:val="0089594B"/>
    <w:rsid w:val="0089681A"/>
    <w:rsid w:val="008975E3"/>
    <w:rsid w:val="008A0491"/>
    <w:rsid w:val="008A0F98"/>
    <w:rsid w:val="008A1AA6"/>
    <w:rsid w:val="008A1FAD"/>
    <w:rsid w:val="008A376D"/>
    <w:rsid w:val="008A4D6A"/>
    <w:rsid w:val="008A7034"/>
    <w:rsid w:val="008B06FA"/>
    <w:rsid w:val="008B16ED"/>
    <w:rsid w:val="008B39FB"/>
    <w:rsid w:val="008B522E"/>
    <w:rsid w:val="008B65BB"/>
    <w:rsid w:val="008B68B9"/>
    <w:rsid w:val="008B700F"/>
    <w:rsid w:val="008B74F3"/>
    <w:rsid w:val="008B7784"/>
    <w:rsid w:val="008B77DF"/>
    <w:rsid w:val="008C05AA"/>
    <w:rsid w:val="008C2681"/>
    <w:rsid w:val="008C6106"/>
    <w:rsid w:val="008D0811"/>
    <w:rsid w:val="008D11AA"/>
    <w:rsid w:val="008D3590"/>
    <w:rsid w:val="008D375F"/>
    <w:rsid w:val="008D37FE"/>
    <w:rsid w:val="008D4790"/>
    <w:rsid w:val="008D4E35"/>
    <w:rsid w:val="008D506A"/>
    <w:rsid w:val="008D6A18"/>
    <w:rsid w:val="008D6C5B"/>
    <w:rsid w:val="008D7981"/>
    <w:rsid w:val="008E02A4"/>
    <w:rsid w:val="008E19EC"/>
    <w:rsid w:val="008E201B"/>
    <w:rsid w:val="008E3AA6"/>
    <w:rsid w:val="008E4C4C"/>
    <w:rsid w:val="008E63DB"/>
    <w:rsid w:val="008F4A9A"/>
    <w:rsid w:val="008F602C"/>
    <w:rsid w:val="008F612F"/>
    <w:rsid w:val="008F66BF"/>
    <w:rsid w:val="009007E5"/>
    <w:rsid w:val="009014E3"/>
    <w:rsid w:val="00901BA0"/>
    <w:rsid w:val="00903CC1"/>
    <w:rsid w:val="00910D0C"/>
    <w:rsid w:val="009115E8"/>
    <w:rsid w:val="009127DA"/>
    <w:rsid w:val="00912EBE"/>
    <w:rsid w:val="0091318F"/>
    <w:rsid w:val="00913FA7"/>
    <w:rsid w:val="00914714"/>
    <w:rsid w:val="00917CD8"/>
    <w:rsid w:val="00925372"/>
    <w:rsid w:val="00925EB6"/>
    <w:rsid w:val="009271BE"/>
    <w:rsid w:val="00927FCA"/>
    <w:rsid w:val="009317CD"/>
    <w:rsid w:val="0093714C"/>
    <w:rsid w:val="009406F7"/>
    <w:rsid w:val="00940E8F"/>
    <w:rsid w:val="00941016"/>
    <w:rsid w:val="009419EB"/>
    <w:rsid w:val="00943C65"/>
    <w:rsid w:val="00944CE5"/>
    <w:rsid w:val="009456FD"/>
    <w:rsid w:val="0095245D"/>
    <w:rsid w:val="00956438"/>
    <w:rsid w:val="00956B07"/>
    <w:rsid w:val="00960566"/>
    <w:rsid w:val="00960CB8"/>
    <w:rsid w:val="00963D79"/>
    <w:rsid w:val="009655CD"/>
    <w:rsid w:val="00971443"/>
    <w:rsid w:val="00971ACB"/>
    <w:rsid w:val="00975841"/>
    <w:rsid w:val="00977C0B"/>
    <w:rsid w:val="00980534"/>
    <w:rsid w:val="00980B51"/>
    <w:rsid w:val="009817C1"/>
    <w:rsid w:val="009818D4"/>
    <w:rsid w:val="00986773"/>
    <w:rsid w:val="00987143"/>
    <w:rsid w:val="00987AEF"/>
    <w:rsid w:val="00990305"/>
    <w:rsid w:val="00991419"/>
    <w:rsid w:val="009915B8"/>
    <w:rsid w:val="00993983"/>
    <w:rsid w:val="009979DE"/>
    <w:rsid w:val="009A099B"/>
    <w:rsid w:val="009A1478"/>
    <w:rsid w:val="009A158C"/>
    <w:rsid w:val="009A2556"/>
    <w:rsid w:val="009A33B8"/>
    <w:rsid w:val="009A4398"/>
    <w:rsid w:val="009A4F7B"/>
    <w:rsid w:val="009A5584"/>
    <w:rsid w:val="009A7438"/>
    <w:rsid w:val="009A797A"/>
    <w:rsid w:val="009A7AC0"/>
    <w:rsid w:val="009B2DB0"/>
    <w:rsid w:val="009B4255"/>
    <w:rsid w:val="009C0BAF"/>
    <w:rsid w:val="009C0ECB"/>
    <w:rsid w:val="009C1DC7"/>
    <w:rsid w:val="009C35FA"/>
    <w:rsid w:val="009C51D2"/>
    <w:rsid w:val="009C6F74"/>
    <w:rsid w:val="009D02C9"/>
    <w:rsid w:val="009D050E"/>
    <w:rsid w:val="009D06CE"/>
    <w:rsid w:val="009D1DA2"/>
    <w:rsid w:val="009D2DA5"/>
    <w:rsid w:val="009D42B2"/>
    <w:rsid w:val="009E2027"/>
    <w:rsid w:val="009E2199"/>
    <w:rsid w:val="009E2F2E"/>
    <w:rsid w:val="009E3846"/>
    <w:rsid w:val="009E3870"/>
    <w:rsid w:val="009E4157"/>
    <w:rsid w:val="009F157D"/>
    <w:rsid w:val="009F2199"/>
    <w:rsid w:val="009F2FFF"/>
    <w:rsid w:val="009F300F"/>
    <w:rsid w:val="009F390D"/>
    <w:rsid w:val="009F6A82"/>
    <w:rsid w:val="009F7A7B"/>
    <w:rsid w:val="00A00850"/>
    <w:rsid w:val="00A00D1F"/>
    <w:rsid w:val="00A041D5"/>
    <w:rsid w:val="00A054F8"/>
    <w:rsid w:val="00A106AA"/>
    <w:rsid w:val="00A11E6D"/>
    <w:rsid w:val="00A14371"/>
    <w:rsid w:val="00A144C1"/>
    <w:rsid w:val="00A14603"/>
    <w:rsid w:val="00A14962"/>
    <w:rsid w:val="00A155AF"/>
    <w:rsid w:val="00A15A89"/>
    <w:rsid w:val="00A16B03"/>
    <w:rsid w:val="00A21195"/>
    <w:rsid w:val="00A214D4"/>
    <w:rsid w:val="00A25DC9"/>
    <w:rsid w:val="00A2639F"/>
    <w:rsid w:val="00A32470"/>
    <w:rsid w:val="00A325CA"/>
    <w:rsid w:val="00A34556"/>
    <w:rsid w:val="00A36A37"/>
    <w:rsid w:val="00A36FA3"/>
    <w:rsid w:val="00A37B61"/>
    <w:rsid w:val="00A41F85"/>
    <w:rsid w:val="00A43173"/>
    <w:rsid w:val="00A43457"/>
    <w:rsid w:val="00A440C2"/>
    <w:rsid w:val="00A44D22"/>
    <w:rsid w:val="00A4543A"/>
    <w:rsid w:val="00A50F7B"/>
    <w:rsid w:val="00A527C3"/>
    <w:rsid w:val="00A53712"/>
    <w:rsid w:val="00A539AD"/>
    <w:rsid w:val="00A54AE7"/>
    <w:rsid w:val="00A56EFA"/>
    <w:rsid w:val="00A60CA6"/>
    <w:rsid w:val="00A614BA"/>
    <w:rsid w:val="00A64748"/>
    <w:rsid w:val="00A64FCE"/>
    <w:rsid w:val="00A65CE2"/>
    <w:rsid w:val="00A672A1"/>
    <w:rsid w:val="00A6783D"/>
    <w:rsid w:val="00A67917"/>
    <w:rsid w:val="00A7094F"/>
    <w:rsid w:val="00A70D2F"/>
    <w:rsid w:val="00A7454E"/>
    <w:rsid w:val="00A74E80"/>
    <w:rsid w:val="00A76D99"/>
    <w:rsid w:val="00A823E1"/>
    <w:rsid w:val="00A826B3"/>
    <w:rsid w:val="00A848CB"/>
    <w:rsid w:val="00A900C8"/>
    <w:rsid w:val="00A91CF3"/>
    <w:rsid w:val="00A92CA2"/>
    <w:rsid w:val="00A9385F"/>
    <w:rsid w:val="00A94AB9"/>
    <w:rsid w:val="00A97CED"/>
    <w:rsid w:val="00AA5608"/>
    <w:rsid w:val="00AB0769"/>
    <w:rsid w:val="00AB09B7"/>
    <w:rsid w:val="00AB100A"/>
    <w:rsid w:val="00AB14C7"/>
    <w:rsid w:val="00AB1E22"/>
    <w:rsid w:val="00AB2373"/>
    <w:rsid w:val="00AB36BC"/>
    <w:rsid w:val="00AB3EB8"/>
    <w:rsid w:val="00AB4846"/>
    <w:rsid w:val="00AB683C"/>
    <w:rsid w:val="00AC1CF3"/>
    <w:rsid w:val="00AC2397"/>
    <w:rsid w:val="00AC4472"/>
    <w:rsid w:val="00AC4B8E"/>
    <w:rsid w:val="00AC4C3A"/>
    <w:rsid w:val="00AC5564"/>
    <w:rsid w:val="00AD1DA9"/>
    <w:rsid w:val="00AD65E5"/>
    <w:rsid w:val="00AD7354"/>
    <w:rsid w:val="00AE25E0"/>
    <w:rsid w:val="00AE46BA"/>
    <w:rsid w:val="00AE5DAF"/>
    <w:rsid w:val="00AE6DD5"/>
    <w:rsid w:val="00AF0C77"/>
    <w:rsid w:val="00AF0D27"/>
    <w:rsid w:val="00AF156B"/>
    <w:rsid w:val="00AF2CC1"/>
    <w:rsid w:val="00AF3521"/>
    <w:rsid w:val="00AF3E4E"/>
    <w:rsid w:val="00AF566F"/>
    <w:rsid w:val="00B01BAF"/>
    <w:rsid w:val="00B02244"/>
    <w:rsid w:val="00B024ED"/>
    <w:rsid w:val="00B02A66"/>
    <w:rsid w:val="00B06376"/>
    <w:rsid w:val="00B0767C"/>
    <w:rsid w:val="00B127F8"/>
    <w:rsid w:val="00B15CB7"/>
    <w:rsid w:val="00B17ADF"/>
    <w:rsid w:val="00B17C03"/>
    <w:rsid w:val="00B2045B"/>
    <w:rsid w:val="00B221C0"/>
    <w:rsid w:val="00B25C49"/>
    <w:rsid w:val="00B25F29"/>
    <w:rsid w:val="00B26186"/>
    <w:rsid w:val="00B26FC5"/>
    <w:rsid w:val="00B3001A"/>
    <w:rsid w:val="00B30060"/>
    <w:rsid w:val="00B3195A"/>
    <w:rsid w:val="00B32A96"/>
    <w:rsid w:val="00B338D6"/>
    <w:rsid w:val="00B3537A"/>
    <w:rsid w:val="00B37BEF"/>
    <w:rsid w:val="00B41238"/>
    <w:rsid w:val="00B46486"/>
    <w:rsid w:val="00B46749"/>
    <w:rsid w:val="00B47812"/>
    <w:rsid w:val="00B51A3A"/>
    <w:rsid w:val="00B535FE"/>
    <w:rsid w:val="00B62C75"/>
    <w:rsid w:val="00B652DF"/>
    <w:rsid w:val="00B672A4"/>
    <w:rsid w:val="00B73604"/>
    <w:rsid w:val="00B73FCC"/>
    <w:rsid w:val="00B74C4B"/>
    <w:rsid w:val="00B7524E"/>
    <w:rsid w:val="00B76430"/>
    <w:rsid w:val="00B80C72"/>
    <w:rsid w:val="00B80D08"/>
    <w:rsid w:val="00B81317"/>
    <w:rsid w:val="00B83F67"/>
    <w:rsid w:val="00B862F8"/>
    <w:rsid w:val="00B929D9"/>
    <w:rsid w:val="00B93DCD"/>
    <w:rsid w:val="00B95A8E"/>
    <w:rsid w:val="00B96723"/>
    <w:rsid w:val="00B9746F"/>
    <w:rsid w:val="00BA068B"/>
    <w:rsid w:val="00BA0CC4"/>
    <w:rsid w:val="00BA322A"/>
    <w:rsid w:val="00BA42C8"/>
    <w:rsid w:val="00BA63F9"/>
    <w:rsid w:val="00BA66A4"/>
    <w:rsid w:val="00BB08DE"/>
    <w:rsid w:val="00BB2536"/>
    <w:rsid w:val="00BB2D90"/>
    <w:rsid w:val="00BB40EA"/>
    <w:rsid w:val="00BB4307"/>
    <w:rsid w:val="00BB556F"/>
    <w:rsid w:val="00BB63D5"/>
    <w:rsid w:val="00BB6559"/>
    <w:rsid w:val="00BC02A5"/>
    <w:rsid w:val="00BC102F"/>
    <w:rsid w:val="00BC17A1"/>
    <w:rsid w:val="00BC24D7"/>
    <w:rsid w:val="00BC3ADA"/>
    <w:rsid w:val="00BC3D57"/>
    <w:rsid w:val="00BC4683"/>
    <w:rsid w:val="00BD1078"/>
    <w:rsid w:val="00BD245F"/>
    <w:rsid w:val="00BD3FE3"/>
    <w:rsid w:val="00BD5F54"/>
    <w:rsid w:val="00BE1E4C"/>
    <w:rsid w:val="00BE2341"/>
    <w:rsid w:val="00BF1E43"/>
    <w:rsid w:val="00C03EFD"/>
    <w:rsid w:val="00C04C71"/>
    <w:rsid w:val="00C0665D"/>
    <w:rsid w:val="00C11296"/>
    <w:rsid w:val="00C17214"/>
    <w:rsid w:val="00C17B9D"/>
    <w:rsid w:val="00C271BA"/>
    <w:rsid w:val="00C31B45"/>
    <w:rsid w:val="00C3422E"/>
    <w:rsid w:val="00C34822"/>
    <w:rsid w:val="00C3500D"/>
    <w:rsid w:val="00C37FEF"/>
    <w:rsid w:val="00C41632"/>
    <w:rsid w:val="00C43457"/>
    <w:rsid w:val="00C4705E"/>
    <w:rsid w:val="00C4713D"/>
    <w:rsid w:val="00C474B0"/>
    <w:rsid w:val="00C518FB"/>
    <w:rsid w:val="00C54882"/>
    <w:rsid w:val="00C575E0"/>
    <w:rsid w:val="00C57676"/>
    <w:rsid w:val="00C60650"/>
    <w:rsid w:val="00C60838"/>
    <w:rsid w:val="00C6396A"/>
    <w:rsid w:val="00C64595"/>
    <w:rsid w:val="00C6628D"/>
    <w:rsid w:val="00C708CC"/>
    <w:rsid w:val="00C71770"/>
    <w:rsid w:val="00C72119"/>
    <w:rsid w:val="00C75461"/>
    <w:rsid w:val="00C77D00"/>
    <w:rsid w:val="00C842AB"/>
    <w:rsid w:val="00C84FC7"/>
    <w:rsid w:val="00C85BB7"/>
    <w:rsid w:val="00C86B79"/>
    <w:rsid w:val="00C87B7A"/>
    <w:rsid w:val="00C914E9"/>
    <w:rsid w:val="00C92233"/>
    <w:rsid w:val="00C92C5F"/>
    <w:rsid w:val="00C9560C"/>
    <w:rsid w:val="00C966B7"/>
    <w:rsid w:val="00C97038"/>
    <w:rsid w:val="00CA0AE5"/>
    <w:rsid w:val="00CA0C83"/>
    <w:rsid w:val="00CA30D3"/>
    <w:rsid w:val="00CA4DEE"/>
    <w:rsid w:val="00CA62BF"/>
    <w:rsid w:val="00CA6D2F"/>
    <w:rsid w:val="00CA6DF7"/>
    <w:rsid w:val="00CB308E"/>
    <w:rsid w:val="00CB4887"/>
    <w:rsid w:val="00CC3A22"/>
    <w:rsid w:val="00CC5915"/>
    <w:rsid w:val="00CD1AC8"/>
    <w:rsid w:val="00CD2CC4"/>
    <w:rsid w:val="00CD4603"/>
    <w:rsid w:val="00CD7F2B"/>
    <w:rsid w:val="00CE062C"/>
    <w:rsid w:val="00CE0A48"/>
    <w:rsid w:val="00CE2A78"/>
    <w:rsid w:val="00CE2F54"/>
    <w:rsid w:val="00CE3700"/>
    <w:rsid w:val="00CE3958"/>
    <w:rsid w:val="00CE419A"/>
    <w:rsid w:val="00CE44B5"/>
    <w:rsid w:val="00CE4982"/>
    <w:rsid w:val="00CE53E0"/>
    <w:rsid w:val="00CE6E1E"/>
    <w:rsid w:val="00CE6E9E"/>
    <w:rsid w:val="00CE7B0B"/>
    <w:rsid w:val="00CF066C"/>
    <w:rsid w:val="00CF13D0"/>
    <w:rsid w:val="00CF27AD"/>
    <w:rsid w:val="00CF35AD"/>
    <w:rsid w:val="00CF3A3F"/>
    <w:rsid w:val="00CF6E42"/>
    <w:rsid w:val="00D00F4C"/>
    <w:rsid w:val="00D01D57"/>
    <w:rsid w:val="00D02719"/>
    <w:rsid w:val="00D028A1"/>
    <w:rsid w:val="00D02A10"/>
    <w:rsid w:val="00D02F5D"/>
    <w:rsid w:val="00D03BEC"/>
    <w:rsid w:val="00D05DD9"/>
    <w:rsid w:val="00D117E3"/>
    <w:rsid w:val="00D14626"/>
    <w:rsid w:val="00D1524E"/>
    <w:rsid w:val="00D15785"/>
    <w:rsid w:val="00D17A49"/>
    <w:rsid w:val="00D20883"/>
    <w:rsid w:val="00D24764"/>
    <w:rsid w:val="00D25B98"/>
    <w:rsid w:val="00D30419"/>
    <w:rsid w:val="00D3358D"/>
    <w:rsid w:val="00D344A3"/>
    <w:rsid w:val="00D35AC3"/>
    <w:rsid w:val="00D36581"/>
    <w:rsid w:val="00D37E9C"/>
    <w:rsid w:val="00D401F1"/>
    <w:rsid w:val="00D40638"/>
    <w:rsid w:val="00D40A65"/>
    <w:rsid w:val="00D419BD"/>
    <w:rsid w:val="00D44C03"/>
    <w:rsid w:val="00D453C3"/>
    <w:rsid w:val="00D45FB5"/>
    <w:rsid w:val="00D46B2E"/>
    <w:rsid w:val="00D46B9D"/>
    <w:rsid w:val="00D47076"/>
    <w:rsid w:val="00D475D0"/>
    <w:rsid w:val="00D52ECC"/>
    <w:rsid w:val="00D53299"/>
    <w:rsid w:val="00D53911"/>
    <w:rsid w:val="00D553D1"/>
    <w:rsid w:val="00D55B85"/>
    <w:rsid w:val="00D56A16"/>
    <w:rsid w:val="00D57704"/>
    <w:rsid w:val="00D6484C"/>
    <w:rsid w:val="00D648A2"/>
    <w:rsid w:val="00D65EBA"/>
    <w:rsid w:val="00D66CB7"/>
    <w:rsid w:val="00D66F75"/>
    <w:rsid w:val="00D67E3B"/>
    <w:rsid w:val="00D70488"/>
    <w:rsid w:val="00D70899"/>
    <w:rsid w:val="00D711D2"/>
    <w:rsid w:val="00D71F30"/>
    <w:rsid w:val="00D724FA"/>
    <w:rsid w:val="00D75ECA"/>
    <w:rsid w:val="00D81A57"/>
    <w:rsid w:val="00D856EA"/>
    <w:rsid w:val="00D85B70"/>
    <w:rsid w:val="00D85C2C"/>
    <w:rsid w:val="00D85EB0"/>
    <w:rsid w:val="00D93BF8"/>
    <w:rsid w:val="00D96142"/>
    <w:rsid w:val="00D97267"/>
    <w:rsid w:val="00DA2127"/>
    <w:rsid w:val="00DA23BF"/>
    <w:rsid w:val="00DB02D9"/>
    <w:rsid w:val="00DB1851"/>
    <w:rsid w:val="00DB2099"/>
    <w:rsid w:val="00DB2470"/>
    <w:rsid w:val="00DB3FD3"/>
    <w:rsid w:val="00DC4ED5"/>
    <w:rsid w:val="00DC70FD"/>
    <w:rsid w:val="00DC7915"/>
    <w:rsid w:val="00DD011B"/>
    <w:rsid w:val="00DD3FD9"/>
    <w:rsid w:val="00DD4CDE"/>
    <w:rsid w:val="00DD6F8D"/>
    <w:rsid w:val="00DD7238"/>
    <w:rsid w:val="00DD7983"/>
    <w:rsid w:val="00DD79F6"/>
    <w:rsid w:val="00DE0153"/>
    <w:rsid w:val="00DE1719"/>
    <w:rsid w:val="00DE309D"/>
    <w:rsid w:val="00DE3F43"/>
    <w:rsid w:val="00DE5B96"/>
    <w:rsid w:val="00DF0886"/>
    <w:rsid w:val="00DF1821"/>
    <w:rsid w:val="00DF219C"/>
    <w:rsid w:val="00DF27FD"/>
    <w:rsid w:val="00DF416A"/>
    <w:rsid w:val="00DF53CC"/>
    <w:rsid w:val="00DF57A7"/>
    <w:rsid w:val="00DF6670"/>
    <w:rsid w:val="00E00D40"/>
    <w:rsid w:val="00E022AB"/>
    <w:rsid w:val="00E0498A"/>
    <w:rsid w:val="00E0599A"/>
    <w:rsid w:val="00E065C4"/>
    <w:rsid w:val="00E0667D"/>
    <w:rsid w:val="00E075FA"/>
    <w:rsid w:val="00E07C8C"/>
    <w:rsid w:val="00E139EB"/>
    <w:rsid w:val="00E143EE"/>
    <w:rsid w:val="00E14D64"/>
    <w:rsid w:val="00E21914"/>
    <w:rsid w:val="00E21E7E"/>
    <w:rsid w:val="00E22040"/>
    <w:rsid w:val="00E24010"/>
    <w:rsid w:val="00E24206"/>
    <w:rsid w:val="00E259F8"/>
    <w:rsid w:val="00E2614B"/>
    <w:rsid w:val="00E262BA"/>
    <w:rsid w:val="00E34695"/>
    <w:rsid w:val="00E36723"/>
    <w:rsid w:val="00E40189"/>
    <w:rsid w:val="00E454F8"/>
    <w:rsid w:val="00E4711E"/>
    <w:rsid w:val="00E50580"/>
    <w:rsid w:val="00E51852"/>
    <w:rsid w:val="00E53354"/>
    <w:rsid w:val="00E54EF4"/>
    <w:rsid w:val="00E55A14"/>
    <w:rsid w:val="00E55F0B"/>
    <w:rsid w:val="00E56CDA"/>
    <w:rsid w:val="00E57CA2"/>
    <w:rsid w:val="00E65D72"/>
    <w:rsid w:val="00E70188"/>
    <w:rsid w:val="00E72C3B"/>
    <w:rsid w:val="00E72FDE"/>
    <w:rsid w:val="00E73254"/>
    <w:rsid w:val="00E81687"/>
    <w:rsid w:val="00E81E52"/>
    <w:rsid w:val="00E839A8"/>
    <w:rsid w:val="00E86196"/>
    <w:rsid w:val="00E91EBE"/>
    <w:rsid w:val="00E93D18"/>
    <w:rsid w:val="00E95198"/>
    <w:rsid w:val="00E97D07"/>
    <w:rsid w:val="00EA1487"/>
    <w:rsid w:val="00EA4789"/>
    <w:rsid w:val="00EA6231"/>
    <w:rsid w:val="00EA64AC"/>
    <w:rsid w:val="00EA7B0E"/>
    <w:rsid w:val="00EB0BCE"/>
    <w:rsid w:val="00EB3523"/>
    <w:rsid w:val="00EB4CBB"/>
    <w:rsid w:val="00EB4E36"/>
    <w:rsid w:val="00EB56DB"/>
    <w:rsid w:val="00EB631A"/>
    <w:rsid w:val="00EB7FA9"/>
    <w:rsid w:val="00EC02D5"/>
    <w:rsid w:val="00EC0333"/>
    <w:rsid w:val="00EC463B"/>
    <w:rsid w:val="00EC6AFD"/>
    <w:rsid w:val="00EC6F61"/>
    <w:rsid w:val="00EC7FB9"/>
    <w:rsid w:val="00ED0EB4"/>
    <w:rsid w:val="00ED1398"/>
    <w:rsid w:val="00ED33B5"/>
    <w:rsid w:val="00ED34DC"/>
    <w:rsid w:val="00ED457C"/>
    <w:rsid w:val="00ED58B3"/>
    <w:rsid w:val="00EE03A9"/>
    <w:rsid w:val="00EE0624"/>
    <w:rsid w:val="00EE2F83"/>
    <w:rsid w:val="00EE7230"/>
    <w:rsid w:val="00EE72D8"/>
    <w:rsid w:val="00EE7913"/>
    <w:rsid w:val="00EF0987"/>
    <w:rsid w:val="00EF1CE0"/>
    <w:rsid w:val="00EF1E2E"/>
    <w:rsid w:val="00EF2896"/>
    <w:rsid w:val="00EF3AF2"/>
    <w:rsid w:val="00EF3BCA"/>
    <w:rsid w:val="00EF40FC"/>
    <w:rsid w:val="00F03FF9"/>
    <w:rsid w:val="00F04B69"/>
    <w:rsid w:val="00F05801"/>
    <w:rsid w:val="00F07C11"/>
    <w:rsid w:val="00F1137A"/>
    <w:rsid w:val="00F12416"/>
    <w:rsid w:val="00F13D60"/>
    <w:rsid w:val="00F145D9"/>
    <w:rsid w:val="00F156FE"/>
    <w:rsid w:val="00F16322"/>
    <w:rsid w:val="00F1690E"/>
    <w:rsid w:val="00F1795B"/>
    <w:rsid w:val="00F2158B"/>
    <w:rsid w:val="00F22388"/>
    <w:rsid w:val="00F24126"/>
    <w:rsid w:val="00F30C85"/>
    <w:rsid w:val="00F34808"/>
    <w:rsid w:val="00F35608"/>
    <w:rsid w:val="00F3772B"/>
    <w:rsid w:val="00F407CC"/>
    <w:rsid w:val="00F4094E"/>
    <w:rsid w:val="00F41417"/>
    <w:rsid w:val="00F46F17"/>
    <w:rsid w:val="00F46F88"/>
    <w:rsid w:val="00F47BEF"/>
    <w:rsid w:val="00F50804"/>
    <w:rsid w:val="00F51292"/>
    <w:rsid w:val="00F532D7"/>
    <w:rsid w:val="00F55488"/>
    <w:rsid w:val="00F556A2"/>
    <w:rsid w:val="00F607B9"/>
    <w:rsid w:val="00F607F8"/>
    <w:rsid w:val="00F61B4C"/>
    <w:rsid w:val="00F62765"/>
    <w:rsid w:val="00F62993"/>
    <w:rsid w:val="00F631E3"/>
    <w:rsid w:val="00F643F9"/>
    <w:rsid w:val="00F65570"/>
    <w:rsid w:val="00F6558E"/>
    <w:rsid w:val="00F65F9C"/>
    <w:rsid w:val="00F6642A"/>
    <w:rsid w:val="00F66D7A"/>
    <w:rsid w:val="00F6752C"/>
    <w:rsid w:val="00F70B07"/>
    <w:rsid w:val="00F75FA3"/>
    <w:rsid w:val="00F767B3"/>
    <w:rsid w:val="00F77169"/>
    <w:rsid w:val="00F8044A"/>
    <w:rsid w:val="00F82545"/>
    <w:rsid w:val="00F860C6"/>
    <w:rsid w:val="00F86509"/>
    <w:rsid w:val="00F914F6"/>
    <w:rsid w:val="00F948A7"/>
    <w:rsid w:val="00F94A93"/>
    <w:rsid w:val="00F96D14"/>
    <w:rsid w:val="00F96EB9"/>
    <w:rsid w:val="00F977FE"/>
    <w:rsid w:val="00FA089C"/>
    <w:rsid w:val="00FA7F1F"/>
    <w:rsid w:val="00FA7FF9"/>
    <w:rsid w:val="00FB1EEF"/>
    <w:rsid w:val="00FB4AC4"/>
    <w:rsid w:val="00FB676E"/>
    <w:rsid w:val="00FC1C2E"/>
    <w:rsid w:val="00FC2C7C"/>
    <w:rsid w:val="00FC4742"/>
    <w:rsid w:val="00FC4CBE"/>
    <w:rsid w:val="00FC62DC"/>
    <w:rsid w:val="00FC6E16"/>
    <w:rsid w:val="00FC7232"/>
    <w:rsid w:val="00FC7867"/>
    <w:rsid w:val="00FC79A0"/>
    <w:rsid w:val="00FD0C63"/>
    <w:rsid w:val="00FD112E"/>
    <w:rsid w:val="00FD1276"/>
    <w:rsid w:val="00FD2BFE"/>
    <w:rsid w:val="00FD303E"/>
    <w:rsid w:val="00FD5284"/>
    <w:rsid w:val="00FD632C"/>
    <w:rsid w:val="00FE150D"/>
    <w:rsid w:val="00FE1F2C"/>
    <w:rsid w:val="00FE5FDD"/>
    <w:rsid w:val="00FE6430"/>
    <w:rsid w:val="00FE6566"/>
    <w:rsid w:val="00FE6574"/>
    <w:rsid w:val="00FE7F34"/>
    <w:rsid w:val="00FF0EAF"/>
    <w:rsid w:val="00FF2A4E"/>
    <w:rsid w:val="00FF57C0"/>
    <w:rsid w:val="0721CA38"/>
    <w:rsid w:val="074CD5B0"/>
    <w:rsid w:val="096F4A6A"/>
    <w:rsid w:val="0CEFE1D5"/>
    <w:rsid w:val="1132C50A"/>
    <w:rsid w:val="114A8D2E"/>
    <w:rsid w:val="1179381B"/>
    <w:rsid w:val="16D8F95D"/>
    <w:rsid w:val="1C9B7595"/>
    <w:rsid w:val="20895825"/>
    <w:rsid w:val="218D292F"/>
    <w:rsid w:val="276DB14C"/>
    <w:rsid w:val="27ED6F0B"/>
    <w:rsid w:val="288C470B"/>
    <w:rsid w:val="2B906CEB"/>
    <w:rsid w:val="2FA78751"/>
    <w:rsid w:val="3348656B"/>
    <w:rsid w:val="33600022"/>
    <w:rsid w:val="34CE9ECB"/>
    <w:rsid w:val="35C6F35B"/>
    <w:rsid w:val="3A28A16E"/>
    <w:rsid w:val="3D4F0024"/>
    <w:rsid w:val="4651D261"/>
    <w:rsid w:val="491DE804"/>
    <w:rsid w:val="4A900B52"/>
    <w:rsid w:val="4A9E7D77"/>
    <w:rsid w:val="4D406861"/>
    <w:rsid w:val="4F05517F"/>
    <w:rsid w:val="5E27F564"/>
    <w:rsid w:val="5E3BC3E3"/>
    <w:rsid w:val="610F6B7D"/>
    <w:rsid w:val="67490F9F"/>
    <w:rsid w:val="6A7A696C"/>
    <w:rsid w:val="6B9AB76A"/>
    <w:rsid w:val="6F7F7EF7"/>
    <w:rsid w:val="700DA34B"/>
    <w:rsid w:val="71D7B434"/>
    <w:rsid w:val="71E1CA70"/>
    <w:rsid w:val="71F92775"/>
    <w:rsid w:val="7CE0708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57517"/>
  <w14:defaultImageDpi w14:val="32767"/>
  <w15:chartTrackingRefBased/>
  <w15:docId w15:val="{934A086C-D9E7-498A-93D7-45422E67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6071"/>
    <w:rPr>
      <w:rFonts w:ascii="Arial" w:hAnsi="Arial"/>
      <w:color w:val="000000" w:themeColor="text1"/>
      <w:sz w:val="22"/>
    </w:rPr>
  </w:style>
  <w:style w:type="paragraph" w:styleId="Rubrik1">
    <w:name w:val="heading 1"/>
    <w:basedOn w:val="Normal"/>
    <w:next w:val="Normal"/>
    <w:link w:val="Rubrik1Char"/>
    <w:autoRedefine/>
    <w:uiPriority w:val="9"/>
    <w:qFormat/>
    <w:rsid w:val="002C55FC"/>
    <w:pPr>
      <w:autoSpaceDE w:val="0"/>
      <w:autoSpaceDN w:val="0"/>
      <w:adjustRightInd w:val="0"/>
      <w:textAlignment w:val="center"/>
      <w:outlineLvl w:val="0"/>
    </w:pPr>
    <w:rPr>
      <w:rFonts w:cs="Arial"/>
      <w:sz w:val="18"/>
      <w:szCs w:val="18"/>
    </w:rPr>
  </w:style>
  <w:style w:type="paragraph" w:styleId="Rubrik2">
    <w:name w:val="heading 2"/>
    <w:basedOn w:val="Normal"/>
    <w:next w:val="Normal"/>
    <w:link w:val="Rubrik2Char"/>
    <w:uiPriority w:val="9"/>
    <w:unhideWhenUsed/>
    <w:qFormat/>
    <w:rsid w:val="00736071"/>
    <w:pPr>
      <w:keepNext/>
      <w:keepLines/>
      <w:spacing w:before="40"/>
      <w:outlineLvl w:val="1"/>
    </w:pPr>
    <w:rPr>
      <w:rFonts w:eastAsiaTheme="majorEastAsia" w:cstheme="majorBidi"/>
      <w:sz w:val="36"/>
      <w:szCs w:val="26"/>
    </w:rPr>
  </w:style>
  <w:style w:type="paragraph" w:styleId="Rubrik3">
    <w:name w:val="heading 3"/>
    <w:basedOn w:val="Normal"/>
    <w:next w:val="Normal"/>
    <w:link w:val="Rubrik3Char"/>
    <w:uiPriority w:val="9"/>
    <w:unhideWhenUsed/>
    <w:qFormat/>
    <w:rsid w:val="00BA66A4"/>
    <w:pPr>
      <w:keepNext/>
      <w:keepLines/>
      <w:spacing w:before="40"/>
      <w:outlineLvl w:val="2"/>
    </w:pPr>
    <w:rPr>
      <w:rFonts w:eastAsiaTheme="majorEastAsia" w:cstheme="majorBidi"/>
      <w:b/>
      <w:sz w:val="32"/>
    </w:rPr>
  </w:style>
  <w:style w:type="paragraph" w:styleId="Rubrik4">
    <w:name w:val="heading 4"/>
    <w:basedOn w:val="Normal"/>
    <w:next w:val="Normal"/>
    <w:link w:val="Rubrik4Char"/>
    <w:uiPriority w:val="9"/>
    <w:unhideWhenUsed/>
    <w:qFormat/>
    <w:rsid w:val="00BA66A4"/>
    <w:pPr>
      <w:keepNext/>
      <w:keepLines/>
      <w:spacing w:before="40"/>
      <w:outlineLvl w:val="3"/>
    </w:pPr>
    <w:rPr>
      <w:rFonts w:eastAsiaTheme="majorEastAsia" w:cstheme="majorBidi"/>
      <w:b/>
      <w:i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36071"/>
    <w:pPr>
      <w:tabs>
        <w:tab w:val="center" w:pos="4536"/>
        <w:tab w:val="right" w:pos="9072"/>
      </w:tabs>
    </w:pPr>
  </w:style>
  <w:style w:type="character" w:customStyle="1" w:styleId="SidhuvudChar">
    <w:name w:val="Sidhuvud Char"/>
    <w:basedOn w:val="Standardstycketeckensnitt"/>
    <w:link w:val="Sidhuvud"/>
    <w:uiPriority w:val="99"/>
    <w:rsid w:val="00736071"/>
  </w:style>
  <w:style w:type="paragraph" w:styleId="Sidfot">
    <w:name w:val="footer"/>
    <w:basedOn w:val="Normal"/>
    <w:link w:val="SidfotChar"/>
    <w:uiPriority w:val="99"/>
    <w:unhideWhenUsed/>
    <w:rsid w:val="00736071"/>
    <w:pPr>
      <w:tabs>
        <w:tab w:val="center" w:pos="4536"/>
        <w:tab w:val="right" w:pos="9072"/>
      </w:tabs>
    </w:pPr>
  </w:style>
  <w:style w:type="character" w:customStyle="1" w:styleId="SidfotChar">
    <w:name w:val="Sidfot Char"/>
    <w:basedOn w:val="Standardstycketeckensnitt"/>
    <w:link w:val="Sidfot"/>
    <w:uiPriority w:val="99"/>
    <w:rsid w:val="00736071"/>
  </w:style>
  <w:style w:type="character" w:customStyle="1" w:styleId="Rubrik1Char">
    <w:name w:val="Rubrik 1 Char"/>
    <w:basedOn w:val="Standardstycketeckensnitt"/>
    <w:link w:val="Rubrik1"/>
    <w:uiPriority w:val="9"/>
    <w:rsid w:val="002C55FC"/>
    <w:rPr>
      <w:rFonts w:ascii="Arial" w:hAnsi="Arial" w:cs="Arial"/>
      <w:color w:val="000000" w:themeColor="text1"/>
      <w:sz w:val="18"/>
      <w:szCs w:val="18"/>
    </w:rPr>
  </w:style>
  <w:style w:type="table" w:styleId="Tabellrutnt">
    <w:name w:val="Table Grid"/>
    <w:basedOn w:val="Normaltabell"/>
    <w:uiPriority w:val="39"/>
    <w:rsid w:val="00736071"/>
    <w:tblPr/>
  </w:style>
  <w:style w:type="paragraph" w:customStyle="1" w:styleId="Dokumentinformation">
    <w:name w:val="Dokumentinformation"/>
    <w:basedOn w:val="Normal"/>
    <w:autoRedefine/>
    <w:rsid w:val="00736071"/>
    <w:pPr>
      <w:autoSpaceDE w:val="0"/>
      <w:autoSpaceDN w:val="0"/>
      <w:adjustRightInd w:val="0"/>
      <w:textAlignment w:val="center"/>
    </w:pPr>
    <w:rPr>
      <w:rFonts w:cs="Arial"/>
      <w:color w:val="000000"/>
      <w:sz w:val="15"/>
      <w:szCs w:val="15"/>
      <w:lang w:val="en-US"/>
    </w:rPr>
  </w:style>
  <w:style w:type="paragraph" w:customStyle="1" w:styleId="Rubrikdokumentinformation">
    <w:name w:val="Rubrik dokumentinformation"/>
    <w:basedOn w:val="Normal"/>
    <w:autoRedefine/>
    <w:rsid w:val="00736071"/>
    <w:rPr>
      <w:rFonts w:cs="Arial"/>
      <w:b/>
      <w:bCs/>
      <w:noProof/>
      <w:color w:val="000000"/>
      <w:sz w:val="15"/>
      <w:szCs w:val="15"/>
    </w:rPr>
  </w:style>
  <w:style w:type="character" w:styleId="Starkbetoning">
    <w:name w:val="Intense Emphasis"/>
    <w:basedOn w:val="Standardstycketeckensnitt"/>
    <w:uiPriority w:val="21"/>
    <w:qFormat/>
    <w:rsid w:val="00736071"/>
    <w:rPr>
      <w:rFonts w:ascii="Arial" w:hAnsi="Arial"/>
      <w:i/>
      <w:iCs/>
      <w:color w:val="4472C4" w:themeColor="accent1"/>
    </w:rPr>
  </w:style>
  <w:style w:type="character" w:customStyle="1" w:styleId="Rubrik2Char">
    <w:name w:val="Rubrik 2 Char"/>
    <w:basedOn w:val="Standardstycketeckensnitt"/>
    <w:link w:val="Rubrik2"/>
    <w:uiPriority w:val="9"/>
    <w:rsid w:val="00736071"/>
    <w:rPr>
      <w:rFonts w:ascii="Arial" w:eastAsiaTheme="majorEastAsia" w:hAnsi="Arial" w:cstheme="majorBidi"/>
      <w:color w:val="000000" w:themeColor="text1"/>
      <w:sz w:val="36"/>
      <w:szCs w:val="26"/>
    </w:rPr>
  </w:style>
  <w:style w:type="character" w:customStyle="1" w:styleId="Rubrik3Char">
    <w:name w:val="Rubrik 3 Char"/>
    <w:basedOn w:val="Standardstycketeckensnitt"/>
    <w:link w:val="Rubrik3"/>
    <w:uiPriority w:val="9"/>
    <w:rsid w:val="00BA66A4"/>
    <w:rPr>
      <w:rFonts w:ascii="Arial" w:eastAsiaTheme="majorEastAsia" w:hAnsi="Arial" w:cstheme="majorBidi"/>
      <w:b/>
      <w:color w:val="000000" w:themeColor="text1"/>
      <w:sz w:val="32"/>
    </w:rPr>
  </w:style>
  <w:style w:type="character" w:customStyle="1" w:styleId="Rubrik4Char">
    <w:name w:val="Rubrik 4 Char"/>
    <w:basedOn w:val="Standardstycketeckensnitt"/>
    <w:link w:val="Rubrik4"/>
    <w:uiPriority w:val="9"/>
    <w:rsid w:val="00BA66A4"/>
    <w:rPr>
      <w:rFonts w:ascii="Arial" w:eastAsiaTheme="majorEastAsia" w:hAnsi="Arial" w:cstheme="majorBidi"/>
      <w:b/>
      <w:iCs/>
      <w:color w:val="000000" w:themeColor="text1"/>
    </w:rPr>
  </w:style>
  <w:style w:type="character" w:styleId="Diskretbetoning">
    <w:name w:val="Subtle Emphasis"/>
    <w:basedOn w:val="Standardstycketeckensnitt"/>
    <w:uiPriority w:val="19"/>
    <w:qFormat/>
    <w:rsid w:val="00736071"/>
    <w:rPr>
      <w:rFonts w:ascii="Arial" w:hAnsi="Arial"/>
      <w:i/>
      <w:iCs/>
      <w:color w:val="404040" w:themeColor="text1" w:themeTint="BF"/>
    </w:rPr>
  </w:style>
  <w:style w:type="character" w:styleId="Betoning">
    <w:name w:val="Emphasis"/>
    <w:basedOn w:val="Standardstycketeckensnitt"/>
    <w:uiPriority w:val="20"/>
    <w:qFormat/>
    <w:rsid w:val="00736071"/>
    <w:rPr>
      <w:rFonts w:ascii="Arial" w:hAnsi="Arial"/>
      <w:i/>
      <w:iCs/>
    </w:rPr>
  </w:style>
  <w:style w:type="character" w:styleId="Stark">
    <w:name w:val="Strong"/>
    <w:basedOn w:val="Standardstycketeckensnitt"/>
    <w:uiPriority w:val="22"/>
    <w:qFormat/>
    <w:rsid w:val="00736071"/>
    <w:rPr>
      <w:rFonts w:ascii="Arial" w:hAnsi="Arial"/>
      <w:b/>
      <w:bCs/>
    </w:rPr>
  </w:style>
  <w:style w:type="paragraph" w:styleId="Citat">
    <w:name w:val="Quote"/>
    <w:basedOn w:val="Normal"/>
    <w:next w:val="Normal"/>
    <w:link w:val="CitatChar"/>
    <w:uiPriority w:val="29"/>
    <w:qFormat/>
    <w:rsid w:val="0073607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36071"/>
    <w:rPr>
      <w:rFonts w:ascii="Arial" w:hAnsi="Arial"/>
      <w:i/>
      <w:iCs/>
      <w:color w:val="404040" w:themeColor="text1" w:themeTint="BF"/>
      <w:sz w:val="22"/>
    </w:rPr>
  </w:style>
  <w:style w:type="character" w:styleId="Starkreferens">
    <w:name w:val="Intense Reference"/>
    <w:aliases w:val="Datum dokument"/>
    <w:basedOn w:val="Standardstycketeckensnitt"/>
    <w:uiPriority w:val="32"/>
    <w:qFormat/>
    <w:rsid w:val="00736071"/>
    <w:rPr>
      <w:rFonts w:ascii="Arial" w:hAnsi="Arial"/>
      <w:b/>
      <w:bCs/>
      <w:smallCaps/>
      <w:color w:val="000000" w:themeColor="text1"/>
      <w:spacing w:val="5"/>
      <w:sz w:val="18"/>
    </w:rPr>
  </w:style>
  <w:style w:type="character" w:styleId="Sidnummer">
    <w:name w:val="page number"/>
    <w:basedOn w:val="Standardstycketeckensnitt"/>
    <w:uiPriority w:val="99"/>
    <w:semiHidden/>
    <w:unhideWhenUsed/>
    <w:rsid w:val="003C6E71"/>
  </w:style>
  <w:style w:type="character" w:styleId="Platshllartext">
    <w:name w:val="Placeholder Text"/>
    <w:basedOn w:val="Standardstycketeckensnitt"/>
    <w:uiPriority w:val="99"/>
    <w:semiHidden/>
    <w:rsid w:val="003C6E71"/>
    <w:rPr>
      <w:color w:val="808080"/>
    </w:rPr>
  </w:style>
  <w:style w:type="character" w:styleId="Bokenstitel">
    <w:name w:val="Book Title"/>
    <w:basedOn w:val="Standardstycketeckensnitt"/>
    <w:uiPriority w:val="33"/>
    <w:qFormat/>
    <w:rsid w:val="00A56EFA"/>
    <w:rPr>
      <w:b/>
      <w:bCs/>
      <w:i/>
      <w:iCs/>
      <w:spacing w:val="5"/>
    </w:rPr>
  </w:style>
  <w:style w:type="paragraph" w:customStyle="1" w:styleId="paragraph">
    <w:name w:val="paragraph"/>
    <w:basedOn w:val="Normal"/>
    <w:rsid w:val="00F6752C"/>
    <w:pPr>
      <w:spacing w:before="100" w:beforeAutospacing="1" w:after="100" w:afterAutospacing="1"/>
    </w:pPr>
    <w:rPr>
      <w:rFonts w:ascii="Times New Roman" w:eastAsia="Times New Roman" w:hAnsi="Times New Roman" w:cs="Times New Roman"/>
      <w:color w:val="auto"/>
      <w:sz w:val="24"/>
      <w:lang w:eastAsia="sv-SE"/>
    </w:rPr>
  </w:style>
  <w:style w:type="character" w:customStyle="1" w:styleId="normaltextrun">
    <w:name w:val="normaltextrun"/>
    <w:basedOn w:val="Standardstycketeckensnitt"/>
    <w:rsid w:val="00F6752C"/>
  </w:style>
  <w:style w:type="character" w:customStyle="1" w:styleId="eop">
    <w:name w:val="eop"/>
    <w:basedOn w:val="Standardstycketeckensnitt"/>
    <w:rsid w:val="00F6752C"/>
  </w:style>
  <w:style w:type="paragraph" w:styleId="Liststycke">
    <w:name w:val="List Paragraph"/>
    <w:basedOn w:val="Normal"/>
    <w:uiPriority w:val="34"/>
    <w:qFormat/>
    <w:rsid w:val="002942D7"/>
    <w:pPr>
      <w:ind w:left="720"/>
      <w:contextualSpacing/>
    </w:pPr>
  </w:style>
  <w:style w:type="character" w:styleId="Kommentarsreferens">
    <w:name w:val="annotation reference"/>
    <w:basedOn w:val="Standardstycketeckensnitt"/>
    <w:uiPriority w:val="99"/>
    <w:semiHidden/>
    <w:unhideWhenUsed/>
    <w:rsid w:val="00EA7B0E"/>
    <w:rPr>
      <w:sz w:val="16"/>
      <w:szCs w:val="16"/>
    </w:rPr>
  </w:style>
  <w:style w:type="paragraph" w:styleId="Kommentarer">
    <w:name w:val="annotation text"/>
    <w:basedOn w:val="Normal"/>
    <w:link w:val="KommentarerChar"/>
    <w:uiPriority w:val="99"/>
    <w:unhideWhenUsed/>
    <w:rsid w:val="00EA7B0E"/>
    <w:rPr>
      <w:sz w:val="20"/>
      <w:szCs w:val="20"/>
    </w:rPr>
  </w:style>
  <w:style w:type="character" w:customStyle="1" w:styleId="KommentarerChar">
    <w:name w:val="Kommentarer Char"/>
    <w:basedOn w:val="Standardstycketeckensnitt"/>
    <w:link w:val="Kommentarer"/>
    <w:uiPriority w:val="99"/>
    <w:rsid w:val="00EA7B0E"/>
    <w:rPr>
      <w:rFonts w:ascii="Arial" w:hAnsi="Arial"/>
      <w:color w:val="000000" w:themeColor="text1"/>
      <w:sz w:val="20"/>
      <w:szCs w:val="20"/>
    </w:rPr>
  </w:style>
  <w:style w:type="paragraph" w:styleId="Kommentarsmne">
    <w:name w:val="annotation subject"/>
    <w:basedOn w:val="Kommentarer"/>
    <w:next w:val="Kommentarer"/>
    <w:link w:val="KommentarsmneChar"/>
    <w:uiPriority w:val="99"/>
    <w:semiHidden/>
    <w:unhideWhenUsed/>
    <w:rsid w:val="00EA7B0E"/>
    <w:rPr>
      <w:b/>
      <w:bCs/>
    </w:rPr>
  </w:style>
  <w:style w:type="character" w:customStyle="1" w:styleId="KommentarsmneChar">
    <w:name w:val="Kommentarsämne Char"/>
    <w:basedOn w:val="KommentarerChar"/>
    <w:link w:val="Kommentarsmne"/>
    <w:uiPriority w:val="99"/>
    <w:semiHidden/>
    <w:rsid w:val="00EA7B0E"/>
    <w:rPr>
      <w:rFonts w:ascii="Arial" w:hAnsi="Arial"/>
      <w:b/>
      <w:bCs/>
      <w:color w:val="000000" w:themeColor="text1"/>
      <w:sz w:val="20"/>
      <w:szCs w:val="20"/>
    </w:rPr>
  </w:style>
  <w:style w:type="character" w:styleId="Hyperlnk">
    <w:name w:val="Hyperlink"/>
    <w:basedOn w:val="Standardstycketeckensnitt"/>
    <w:uiPriority w:val="99"/>
    <w:unhideWhenUsed/>
    <w:rsid w:val="00A44D22"/>
    <w:rPr>
      <w:color w:val="0563C1" w:themeColor="hyperlink"/>
      <w:u w:val="single"/>
    </w:rPr>
  </w:style>
  <w:style w:type="character" w:styleId="Olstomnmnande">
    <w:name w:val="Unresolved Mention"/>
    <w:basedOn w:val="Standardstycketeckensnitt"/>
    <w:uiPriority w:val="99"/>
    <w:rsid w:val="00A44D22"/>
    <w:rPr>
      <w:color w:val="605E5C"/>
      <w:shd w:val="clear" w:color="auto" w:fill="E1DFDD"/>
    </w:rPr>
  </w:style>
  <w:style w:type="character" w:styleId="AnvndHyperlnk">
    <w:name w:val="FollowedHyperlink"/>
    <w:basedOn w:val="Standardstycketeckensnitt"/>
    <w:uiPriority w:val="99"/>
    <w:semiHidden/>
    <w:unhideWhenUsed/>
    <w:rsid w:val="00513048"/>
    <w:rPr>
      <w:color w:val="954F72" w:themeColor="followedHyperlink"/>
      <w:u w:val="single"/>
    </w:rPr>
  </w:style>
  <w:style w:type="paragraph" w:styleId="Normalwebb">
    <w:name w:val="Normal (Web)"/>
    <w:basedOn w:val="Normal"/>
    <w:uiPriority w:val="99"/>
    <w:semiHidden/>
    <w:unhideWhenUsed/>
    <w:rsid w:val="00692854"/>
    <w:rPr>
      <w:rFonts w:ascii="Times New Roman" w:hAnsi="Times New Roman" w:cs="Times New Roman"/>
      <w:sz w:val="24"/>
    </w:rPr>
  </w:style>
  <w:style w:type="table" w:styleId="Tabellrutntljust">
    <w:name w:val="Grid Table Light"/>
    <w:basedOn w:val="Normaltabell"/>
    <w:uiPriority w:val="40"/>
    <w:rsid w:val="007015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8038">
      <w:bodyDiv w:val="1"/>
      <w:marLeft w:val="0"/>
      <w:marRight w:val="0"/>
      <w:marTop w:val="0"/>
      <w:marBottom w:val="0"/>
      <w:divBdr>
        <w:top w:val="none" w:sz="0" w:space="0" w:color="auto"/>
        <w:left w:val="none" w:sz="0" w:space="0" w:color="auto"/>
        <w:bottom w:val="none" w:sz="0" w:space="0" w:color="auto"/>
        <w:right w:val="none" w:sz="0" w:space="0" w:color="auto"/>
      </w:divBdr>
    </w:div>
    <w:div w:id="199629500">
      <w:bodyDiv w:val="1"/>
      <w:marLeft w:val="0"/>
      <w:marRight w:val="0"/>
      <w:marTop w:val="0"/>
      <w:marBottom w:val="0"/>
      <w:divBdr>
        <w:top w:val="none" w:sz="0" w:space="0" w:color="auto"/>
        <w:left w:val="none" w:sz="0" w:space="0" w:color="auto"/>
        <w:bottom w:val="none" w:sz="0" w:space="0" w:color="auto"/>
        <w:right w:val="none" w:sz="0" w:space="0" w:color="auto"/>
      </w:divBdr>
      <w:divsChild>
        <w:div w:id="592711130">
          <w:marLeft w:val="0"/>
          <w:marRight w:val="0"/>
          <w:marTop w:val="0"/>
          <w:marBottom w:val="0"/>
          <w:divBdr>
            <w:top w:val="none" w:sz="0" w:space="0" w:color="auto"/>
            <w:left w:val="none" w:sz="0" w:space="0" w:color="auto"/>
            <w:bottom w:val="none" w:sz="0" w:space="0" w:color="auto"/>
            <w:right w:val="none" w:sz="0" w:space="0" w:color="auto"/>
          </w:divBdr>
          <w:divsChild>
            <w:div w:id="234357896">
              <w:marLeft w:val="0"/>
              <w:marRight w:val="0"/>
              <w:marTop w:val="0"/>
              <w:marBottom w:val="0"/>
              <w:divBdr>
                <w:top w:val="none" w:sz="0" w:space="0" w:color="auto"/>
                <w:left w:val="none" w:sz="0" w:space="0" w:color="auto"/>
                <w:bottom w:val="none" w:sz="0" w:space="0" w:color="auto"/>
                <w:right w:val="none" w:sz="0" w:space="0" w:color="auto"/>
              </w:divBdr>
            </w:div>
            <w:div w:id="333650159">
              <w:marLeft w:val="0"/>
              <w:marRight w:val="0"/>
              <w:marTop w:val="0"/>
              <w:marBottom w:val="0"/>
              <w:divBdr>
                <w:top w:val="none" w:sz="0" w:space="0" w:color="auto"/>
                <w:left w:val="none" w:sz="0" w:space="0" w:color="auto"/>
                <w:bottom w:val="none" w:sz="0" w:space="0" w:color="auto"/>
                <w:right w:val="none" w:sz="0" w:space="0" w:color="auto"/>
              </w:divBdr>
            </w:div>
            <w:div w:id="430127197">
              <w:marLeft w:val="0"/>
              <w:marRight w:val="0"/>
              <w:marTop w:val="0"/>
              <w:marBottom w:val="0"/>
              <w:divBdr>
                <w:top w:val="none" w:sz="0" w:space="0" w:color="auto"/>
                <w:left w:val="none" w:sz="0" w:space="0" w:color="auto"/>
                <w:bottom w:val="none" w:sz="0" w:space="0" w:color="auto"/>
                <w:right w:val="none" w:sz="0" w:space="0" w:color="auto"/>
              </w:divBdr>
            </w:div>
            <w:div w:id="609556119">
              <w:marLeft w:val="0"/>
              <w:marRight w:val="0"/>
              <w:marTop w:val="0"/>
              <w:marBottom w:val="0"/>
              <w:divBdr>
                <w:top w:val="none" w:sz="0" w:space="0" w:color="auto"/>
                <w:left w:val="none" w:sz="0" w:space="0" w:color="auto"/>
                <w:bottom w:val="none" w:sz="0" w:space="0" w:color="auto"/>
                <w:right w:val="none" w:sz="0" w:space="0" w:color="auto"/>
              </w:divBdr>
            </w:div>
            <w:div w:id="648052388">
              <w:marLeft w:val="0"/>
              <w:marRight w:val="0"/>
              <w:marTop w:val="0"/>
              <w:marBottom w:val="0"/>
              <w:divBdr>
                <w:top w:val="none" w:sz="0" w:space="0" w:color="auto"/>
                <w:left w:val="none" w:sz="0" w:space="0" w:color="auto"/>
                <w:bottom w:val="none" w:sz="0" w:space="0" w:color="auto"/>
                <w:right w:val="none" w:sz="0" w:space="0" w:color="auto"/>
              </w:divBdr>
            </w:div>
            <w:div w:id="676887451">
              <w:marLeft w:val="0"/>
              <w:marRight w:val="0"/>
              <w:marTop w:val="0"/>
              <w:marBottom w:val="0"/>
              <w:divBdr>
                <w:top w:val="none" w:sz="0" w:space="0" w:color="auto"/>
                <w:left w:val="none" w:sz="0" w:space="0" w:color="auto"/>
                <w:bottom w:val="none" w:sz="0" w:space="0" w:color="auto"/>
                <w:right w:val="none" w:sz="0" w:space="0" w:color="auto"/>
              </w:divBdr>
            </w:div>
            <w:div w:id="903640689">
              <w:marLeft w:val="0"/>
              <w:marRight w:val="0"/>
              <w:marTop w:val="0"/>
              <w:marBottom w:val="0"/>
              <w:divBdr>
                <w:top w:val="none" w:sz="0" w:space="0" w:color="auto"/>
                <w:left w:val="none" w:sz="0" w:space="0" w:color="auto"/>
                <w:bottom w:val="none" w:sz="0" w:space="0" w:color="auto"/>
                <w:right w:val="none" w:sz="0" w:space="0" w:color="auto"/>
              </w:divBdr>
            </w:div>
            <w:div w:id="981077880">
              <w:marLeft w:val="0"/>
              <w:marRight w:val="0"/>
              <w:marTop w:val="0"/>
              <w:marBottom w:val="0"/>
              <w:divBdr>
                <w:top w:val="none" w:sz="0" w:space="0" w:color="auto"/>
                <w:left w:val="none" w:sz="0" w:space="0" w:color="auto"/>
                <w:bottom w:val="none" w:sz="0" w:space="0" w:color="auto"/>
                <w:right w:val="none" w:sz="0" w:space="0" w:color="auto"/>
              </w:divBdr>
            </w:div>
            <w:div w:id="988436911">
              <w:marLeft w:val="0"/>
              <w:marRight w:val="0"/>
              <w:marTop w:val="0"/>
              <w:marBottom w:val="0"/>
              <w:divBdr>
                <w:top w:val="none" w:sz="0" w:space="0" w:color="auto"/>
                <w:left w:val="none" w:sz="0" w:space="0" w:color="auto"/>
                <w:bottom w:val="none" w:sz="0" w:space="0" w:color="auto"/>
                <w:right w:val="none" w:sz="0" w:space="0" w:color="auto"/>
              </w:divBdr>
            </w:div>
            <w:div w:id="1198542522">
              <w:marLeft w:val="0"/>
              <w:marRight w:val="0"/>
              <w:marTop w:val="0"/>
              <w:marBottom w:val="0"/>
              <w:divBdr>
                <w:top w:val="none" w:sz="0" w:space="0" w:color="auto"/>
                <w:left w:val="none" w:sz="0" w:space="0" w:color="auto"/>
                <w:bottom w:val="none" w:sz="0" w:space="0" w:color="auto"/>
                <w:right w:val="none" w:sz="0" w:space="0" w:color="auto"/>
              </w:divBdr>
            </w:div>
            <w:div w:id="1298687771">
              <w:marLeft w:val="0"/>
              <w:marRight w:val="0"/>
              <w:marTop w:val="0"/>
              <w:marBottom w:val="0"/>
              <w:divBdr>
                <w:top w:val="none" w:sz="0" w:space="0" w:color="auto"/>
                <w:left w:val="none" w:sz="0" w:space="0" w:color="auto"/>
                <w:bottom w:val="none" w:sz="0" w:space="0" w:color="auto"/>
                <w:right w:val="none" w:sz="0" w:space="0" w:color="auto"/>
              </w:divBdr>
            </w:div>
            <w:div w:id="1682312087">
              <w:marLeft w:val="0"/>
              <w:marRight w:val="0"/>
              <w:marTop w:val="0"/>
              <w:marBottom w:val="0"/>
              <w:divBdr>
                <w:top w:val="none" w:sz="0" w:space="0" w:color="auto"/>
                <w:left w:val="none" w:sz="0" w:space="0" w:color="auto"/>
                <w:bottom w:val="none" w:sz="0" w:space="0" w:color="auto"/>
                <w:right w:val="none" w:sz="0" w:space="0" w:color="auto"/>
              </w:divBdr>
            </w:div>
            <w:div w:id="1972131985">
              <w:marLeft w:val="0"/>
              <w:marRight w:val="0"/>
              <w:marTop w:val="0"/>
              <w:marBottom w:val="0"/>
              <w:divBdr>
                <w:top w:val="none" w:sz="0" w:space="0" w:color="auto"/>
                <w:left w:val="none" w:sz="0" w:space="0" w:color="auto"/>
                <w:bottom w:val="none" w:sz="0" w:space="0" w:color="auto"/>
                <w:right w:val="none" w:sz="0" w:space="0" w:color="auto"/>
              </w:divBdr>
            </w:div>
            <w:div w:id="2005743971">
              <w:marLeft w:val="0"/>
              <w:marRight w:val="0"/>
              <w:marTop w:val="0"/>
              <w:marBottom w:val="0"/>
              <w:divBdr>
                <w:top w:val="none" w:sz="0" w:space="0" w:color="auto"/>
                <w:left w:val="none" w:sz="0" w:space="0" w:color="auto"/>
                <w:bottom w:val="none" w:sz="0" w:space="0" w:color="auto"/>
                <w:right w:val="none" w:sz="0" w:space="0" w:color="auto"/>
              </w:divBdr>
            </w:div>
          </w:divsChild>
        </w:div>
        <w:div w:id="1206218326">
          <w:marLeft w:val="0"/>
          <w:marRight w:val="0"/>
          <w:marTop w:val="0"/>
          <w:marBottom w:val="0"/>
          <w:divBdr>
            <w:top w:val="none" w:sz="0" w:space="0" w:color="auto"/>
            <w:left w:val="none" w:sz="0" w:space="0" w:color="auto"/>
            <w:bottom w:val="none" w:sz="0" w:space="0" w:color="auto"/>
            <w:right w:val="none" w:sz="0" w:space="0" w:color="auto"/>
          </w:divBdr>
          <w:divsChild>
            <w:div w:id="169373001">
              <w:marLeft w:val="0"/>
              <w:marRight w:val="0"/>
              <w:marTop w:val="0"/>
              <w:marBottom w:val="0"/>
              <w:divBdr>
                <w:top w:val="none" w:sz="0" w:space="0" w:color="auto"/>
                <w:left w:val="none" w:sz="0" w:space="0" w:color="auto"/>
                <w:bottom w:val="none" w:sz="0" w:space="0" w:color="auto"/>
                <w:right w:val="none" w:sz="0" w:space="0" w:color="auto"/>
              </w:divBdr>
            </w:div>
            <w:div w:id="399598502">
              <w:marLeft w:val="0"/>
              <w:marRight w:val="0"/>
              <w:marTop w:val="0"/>
              <w:marBottom w:val="0"/>
              <w:divBdr>
                <w:top w:val="none" w:sz="0" w:space="0" w:color="auto"/>
                <w:left w:val="none" w:sz="0" w:space="0" w:color="auto"/>
                <w:bottom w:val="none" w:sz="0" w:space="0" w:color="auto"/>
                <w:right w:val="none" w:sz="0" w:space="0" w:color="auto"/>
              </w:divBdr>
            </w:div>
            <w:div w:id="526793080">
              <w:marLeft w:val="0"/>
              <w:marRight w:val="0"/>
              <w:marTop w:val="0"/>
              <w:marBottom w:val="0"/>
              <w:divBdr>
                <w:top w:val="none" w:sz="0" w:space="0" w:color="auto"/>
                <w:left w:val="none" w:sz="0" w:space="0" w:color="auto"/>
                <w:bottom w:val="none" w:sz="0" w:space="0" w:color="auto"/>
                <w:right w:val="none" w:sz="0" w:space="0" w:color="auto"/>
              </w:divBdr>
            </w:div>
            <w:div w:id="739596721">
              <w:marLeft w:val="0"/>
              <w:marRight w:val="0"/>
              <w:marTop w:val="0"/>
              <w:marBottom w:val="0"/>
              <w:divBdr>
                <w:top w:val="none" w:sz="0" w:space="0" w:color="auto"/>
                <w:left w:val="none" w:sz="0" w:space="0" w:color="auto"/>
                <w:bottom w:val="none" w:sz="0" w:space="0" w:color="auto"/>
                <w:right w:val="none" w:sz="0" w:space="0" w:color="auto"/>
              </w:divBdr>
            </w:div>
            <w:div w:id="751895880">
              <w:marLeft w:val="0"/>
              <w:marRight w:val="0"/>
              <w:marTop w:val="0"/>
              <w:marBottom w:val="0"/>
              <w:divBdr>
                <w:top w:val="none" w:sz="0" w:space="0" w:color="auto"/>
                <w:left w:val="none" w:sz="0" w:space="0" w:color="auto"/>
                <w:bottom w:val="none" w:sz="0" w:space="0" w:color="auto"/>
                <w:right w:val="none" w:sz="0" w:space="0" w:color="auto"/>
              </w:divBdr>
            </w:div>
            <w:div w:id="859976719">
              <w:marLeft w:val="0"/>
              <w:marRight w:val="0"/>
              <w:marTop w:val="0"/>
              <w:marBottom w:val="0"/>
              <w:divBdr>
                <w:top w:val="none" w:sz="0" w:space="0" w:color="auto"/>
                <w:left w:val="none" w:sz="0" w:space="0" w:color="auto"/>
                <w:bottom w:val="none" w:sz="0" w:space="0" w:color="auto"/>
                <w:right w:val="none" w:sz="0" w:space="0" w:color="auto"/>
              </w:divBdr>
            </w:div>
            <w:div w:id="899948531">
              <w:marLeft w:val="0"/>
              <w:marRight w:val="0"/>
              <w:marTop w:val="0"/>
              <w:marBottom w:val="0"/>
              <w:divBdr>
                <w:top w:val="none" w:sz="0" w:space="0" w:color="auto"/>
                <w:left w:val="none" w:sz="0" w:space="0" w:color="auto"/>
                <w:bottom w:val="none" w:sz="0" w:space="0" w:color="auto"/>
                <w:right w:val="none" w:sz="0" w:space="0" w:color="auto"/>
              </w:divBdr>
            </w:div>
            <w:div w:id="912545160">
              <w:marLeft w:val="0"/>
              <w:marRight w:val="0"/>
              <w:marTop w:val="0"/>
              <w:marBottom w:val="0"/>
              <w:divBdr>
                <w:top w:val="none" w:sz="0" w:space="0" w:color="auto"/>
                <w:left w:val="none" w:sz="0" w:space="0" w:color="auto"/>
                <w:bottom w:val="none" w:sz="0" w:space="0" w:color="auto"/>
                <w:right w:val="none" w:sz="0" w:space="0" w:color="auto"/>
              </w:divBdr>
            </w:div>
            <w:div w:id="1231768205">
              <w:marLeft w:val="0"/>
              <w:marRight w:val="0"/>
              <w:marTop w:val="0"/>
              <w:marBottom w:val="0"/>
              <w:divBdr>
                <w:top w:val="none" w:sz="0" w:space="0" w:color="auto"/>
                <w:left w:val="none" w:sz="0" w:space="0" w:color="auto"/>
                <w:bottom w:val="none" w:sz="0" w:space="0" w:color="auto"/>
                <w:right w:val="none" w:sz="0" w:space="0" w:color="auto"/>
              </w:divBdr>
            </w:div>
            <w:div w:id="1433011625">
              <w:marLeft w:val="0"/>
              <w:marRight w:val="0"/>
              <w:marTop w:val="0"/>
              <w:marBottom w:val="0"/>
              <w:divBdr>
                <w:top w:val="none" w:sz="0" w:space="0" w:color="auto"/>
                <w:left w:val="none" w:sz="0" w:space="0" w:color="auto"/>
                <w:bottom w:val="none" w:sz="0" w:space="0" w:color="auto"/>
                <w:right w:val="none" w:sz="0" w:space="0" w:color="auto"/>
              </w:divBdr>
            </w:div>
            <w:div w:id="1961379059">
              <w:marLeft w:val="0"/>
              <w:marRight w:val="0"/>
              <w:marTop w:val="0"/>
              <w:marBottom w:val="0"/>
              <w:divBdr>
                <w:top w:val="none" w:sz="0" w:space="0" w:color="auto"/>
                <w:left w:val="none" w:sz="0" w:space="0" w:color="auto"/>
                <w:bottom w:val="none" w:sz="0" w:space="0" w:color="auto"/>
                <w:right w:val="none" w:sz="0" w:space="0" w:color="auto"/>
              </w:divBdr>
            </w:div>
            <w:div w:id="1962150583">
              <w:marLeft w:val="0"/>
              <w:marRight w:val="0"/>
              <w:marTop w:val="0"/>
              <w:marBottom w:val="0"/>
              <w:divBdr>
                <w:top w:val="none" w:sz="0" w:space="0" w:color="auto"/>
                <w:left w:val="none" w:sz="0" w:space="0" w:color="auto"/>
                <w:bottom w:val="none" w:sz="0" w:space="0" w:color="auto"/>
                <w:right w:val="none" w:sz="0" w:space="0" w:color="auto"/>
              </w:divBdr>
            </w:div>
            <w:div w:id="19716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3671">
      <w:bodyDiv w:val="1"/>
      <w:marLeft w:val="0"/>
      <w:marRight w:val="0"/>
      <w:marTop w:val="0"/>
      <w:marBottom w:val="0"/>
      <w:divBdr>
        <w:top w:val="none" w:sz="0" w:space="0" w:color="auto"/>
        <w:left w:val="none" w:sz="0" w:space="0" w:color="auto"/>
        <w:bottom w:val="none" w:sz="0" w:space="0" w:color="auto"/>
        <w:right w:val="none" w:sz="0" w:space="0" w:color="auto"/>
      </w:divBdr>
      <w:divsChild>
        <w:div w:id="148526262">
          <w:marLeft w:val="0"/>
          <w:marRight w:val="0"/>
          <w:marTop w:val="0"/>
          <w:marBottom w:val="0"/>
          <w:divBdr>
            <w:top w:val="none" w:sz="0" w:space="0" w:color="auto"/>
            <w:left w:val="none" w:sz="0" w:space="0" w:color="auto"/>
            <w:bottom w:val="none" w:sz="0" w:space="0" w:color="auto"/>
            <w:right w:val="none" w:sz="0" w:space="0" w:color="auto"/>
          </w:divBdr>
        </w:div>
        <w:div w:id="598410822">
          <w:marLeft w:val="0"/>
          <w:marRight w:val="0"/>
          <w:marTop w:val="0"/>
          <w:marBottom w:val="0"/>
          <w:divBdr>
            <w:top w:val="none" w:sz="0" w:space="0" w:color="auto"/>
            <w:left w:val="none" w:sz="0" w:space="0" w:color="auto"/>
            <w:bottom w:val="none" w:sz="0" w:space="0" w:color="auto"/>
            <w:right w:val="none" w:sz="0" w:space="0" w:color="auto"/>
          </w:divBdr>
        </w:div>
        <w:div w:id="922254855">
          <w:marLeft w:val="0"/>
          <w:marRight w:val="0"/>
          <w:marTop w:val="0"/>
          <w:marBottom w:val="0"/>
          <w:divBdr>
            <w:top w:val="none" w:sz="0" w:space="0" w:color="auto"/>
            <w:left w:val="none" w:sz="0" w:space="0" w:color="auto"/>
            <w:bottom w:val="none" w:sz="0" w:space="0" w:color="auto"/>
            <w:right w:val="none" w:sz="0" w:space="0" w:color="auto"/>
          </w:divBdr>
        </w:div>
        <w:div w:id="1486244739">
          <w:marLeft w:val="0"/>
          <w:marRight w:val="0"/>
          <w:marTop w:val="0"/>
          <w:marBottom w:val="0"/>
          <w:divBdr>
            <w:top w:val="none" w:sz="0" w:space="0" w:color="auto"/>
            <w:left w:val="none" w:sz="0" w:space="0" w:color="auto"/>
            <w:bottom w:val="none" w:sz="0" w:space="0" w:color="auto"/>
            <w:right w:val="none" w:sz="0" w:space="0" w:color="auto"/>
          </w:divBdr>
        </w:div>
        <w:div w:id="1933468800">
          <w:marLeft w:val="0"/>
          <w:marRight w:val="0"/>
          <w:marTop w:val="0"/>
          <w:marBottom w:val="0"/>
          <w:divBdr>
            <w:top w:val="none" w:sz="0" w:space="0" w:color="auto"/>
            <w:left w:val="none" w:sz="0" w:space="0" w:color="auto"/>
            <w:bottom w:val="none" w:sz="0" w:space="0" w:color="auto"/>
            <w:right w:val="none" w:sz="0" w:space="0" w:color="auto"/>
          </w:divBdr>
        </w:div>
      </w:divsChild>
    </w:div>
    <w:div w:id="248124679">
      <w:bodyDiv w:val="1"/>
      <w:marLeft w:val="0"/>
      <w:marRight w:val="0"/>
      <w:marTop w:val="0"/>
      <w:marBottom w:val="0"/>
      <w:divBdr>
        <w:top w:val="none" w:sz="0" w:space="0" w:color="auto"/>
        <w:left w:val="none" w:sz="0" w:space="0" w:color="auto"/>
        <w:bottom w:val="none" w:sz="0" w:space="0" w:color="auto"/>
        <w:right w:val="none" w:sz="0" w:space="0" w:color="auto"/>
      </w:divBdr>
    </w:div>
    <w:div w:id="259527145">
      <w:bodyDiv w:val="1"/>
      <w:marLeft w:val="0"/>
      <w:marRight w:val="0"/>
      <w:marTop w:val="0"/>
      <w:marBottom w:val="0"/>
      <w:divBdr>
        <w:top w:val="none" w:sz="0" w:space="0" w:color="auto"/>
        <w:left w:val="none" w:sz="0" w:space="0" w:color="auto"/>
        <w:bottom w:val="none" w:sz="0" w:space="0" w:color="auto"/>
        <w:right w:val="none" w:sz="0" w:space="0" w:color="auto"/>
      </w:divBdr>
    </w:div>
    <w:div w:id="439953622">
      <w:bodyDiv w:val="1"/>
      <w:marLeft w:val="0"/>
      <w:marRight w:val="0"/>
      <w:marTop w:val="0"/>
      <w:marBottom w:val="0"/>
      <w:divBdr>
        <w:top w:val="none" w:sz="0" w:space="0" w:color="auto"/>
        <w:left w:val="none" w:sz="0" w:space="0" w:color="auto"/>
        <w:bottom w:val="none" w:sz="0" w:space="0" w:color="auto"/>
        <w:right w:val="none" w:sz="0" w:space="0" w:color="auto"/>
      </w:divBdr>
    </w:div>
    <w:div w:id="457725740">
      <w:bodyDiv w:val="1"/>
      <w:marLeft w:val="0"/>
      <w:marRight w:val="0"/>
      <w:marTop w:val="0"/>
      <w:marBottom w:val="0"/>
      <w:divBdr>
        <w:top w:val="none" w:sz="0" w:space="0" w:color="auto"/>
        <w:left w:val="none" w:sz="0" w:space="0" w:color="auto"/>
        <w:bottom w:val="none" w:sz="0" w:space="0" w:color="auto"/>
        <w:right w:val="none" w:sz="0" w:space="0" w:color="auto"/>
      </w:divBdr>
    </w:div>
    <w:div w:id="468978424">
      <w:bodyDiv w:val="1"/>
      <w:marLeft w:val="0"/>
      <w:marRight w:val="0"/>
      <w:marTop w:val="0"/>
      <w:marBottom w:val="0"/>
      <w:divBdr>
        <w:top w:val="none" w:sz="0" w:space="0" w:color="auto"/>
        <w:left w:val="none" w:sz="0" w:space="0" w:color="auto"/>
        <w:bottom w:val="none" w:sz="0" w:space="0" w:color="auto"/>
        <w:right w:val="none" w:sz="0" w:space="0" w:color="auto"/>
      </w:divBdr>
    </w:div>
    <w:div w:id="489367834">
      <w:bodyDiv w:val="1"/>
      <w:marLeft w:val="0"/>
      <w:marRight w:val="0"/>
      <w:marTop w:val="0"/>
      <w:marBottom w:val="0"/>
      <w:divBdr>
        <w:top w:val="none" w:sz="0" w:space="0" w:color="auto"/>
        <w:left w:val="none" w:sz="0" w:space="0" w:color="auto"/>
        <w:bottom w:val="none" w:sz="0" w:space="0" w:color="auto"/>
        <w:right w:val="none" w:sz="0" w:space="0" w:color="auto"/>
      </w:divBdr>
    </w:div>
    <w:div w:id="686522035">
      <w:bodyDiv w:val="1"/>
      <w:marLeft w:val="0"/>
      <w:marRight w:val="0"/>
      <w:marTop w:val="0"/>
      <w:marBottom w:val="0"/>
      <w:divBdr>
        <w:top w:val="none" w:sz="0" w:space="0" w:color="auto"/>
        <w:left w:val="none" w:sz="0" w:space="0" w:color="auto"/>
        <w:bottom w:val="none" w:sz="0" w:space="0" w:color="auto"/>
        <w:right w:val="none" w:sz="0" w:space="0" w:color="auto"/>
      </w:divBdr>
      <w:divsChild>
        <w:div w:id="673069057">
          <w:marLeft w:val="0"/>
          <w:marRight w:val="0"/>
          <w:marTop w:val="0"/>
          <w:marBottom w:val="0"/>
          <w:divBdr>
            <w:top w:val="none" w:sz="0" w:space="0" w:color="auto"/>
            <w:left w:val="none" w:sz="0" w:space="0" w:color="auto"/>
            <w:bottom w:val="none" w:sz="0" w:space="0" w:color="auto"/>
            <w:right w:val="none" w:sz="0" w:space="0" w:color="auto"/>
          </w:divBdr>
          <w:divsChild>
            <w:div w:id="354577077">
              <w:marLeft w:val="0"/>
              <w:marRight w:val="0"/>
              <w:marTop w:val="0"/>
              <w:marBottom w:val="0"/>
              <w:divBdr>
                <w:top w:val="none" w:sz="0" w:space="0" w:color="auto"/>
                <w:left w:val="none" w:sz="0" w:space="0" w:color="auto"/>
                <w:bottom w:val="none" w:sz="0" w:space="0" w:color="auto"/>
                <w:right w:val="none" w:sz="0" w:space="0" w:color="auto"/>
              </w:divBdr>
            </w:div>
            <w:div w:id="567882963">
              <w:marLeft w:val="0"/>
              <w:marRight w:val="0"/>
              <w:marTop w:val="0"/>
              <w:marBottom w:val="0"/>
              <w:divBdr>
                <w:top w:val="none" w:sz="0" w:space="0" w:color="auto"/>
                <w:left w:val="none" w:sz="0" w:space="0" w:color="auto"/>
                <w:bottom w:val="none" w:sz="0" w:space="0" w:color="auto"/>
                <w:right w:val="none" w:sz="0" w:space="0" w:color="auto"/>
              </w:divBdr>
            </w:div>
            <w:div w:id="691955427">
              <w:marLeft w:val="0"/>
              <w:marRight w:val="0"/>
              <w:marTop w:val="0"/>
              <w:marBottom w:val="0"/>
              <w:divBdr>
                <w:top w:val="none" w:sz="0" w:space="0" w:color="auto"/>
                <w:left w:val="none" w:sz="0" w:space="0" w:color="auto"/>
                <w:bottom w:val="none" w:sz="0" w:space="0" w:color="auto"/>
                <w:right w:val="none" w:sz="0" w:space="0" w:color="auto"/>
              </w:divBdr>
            </w:div>
            <w:div w:id="738136107">
              <w:marLeft w:val="0"/>
              <w:marRight w:val="0"/>
              <w:marTop w:val="0"/>
              <w:marBottom w:val="0"/>
              <w:divBdr>
                <w:top w:val="none" w:sz="0" w:space="0" w:color="auto"/>
                <w:left w:val="none" w:sz="0" w:space="0" w:color="auto"/>
                <w:bottom w:val="none" w:sz="0" w:space="0" w:color="auto"/>
                <w:right w:val="none" w:sz="0" w:space="0" w:color="auto"/>
              </w:divBdr>
            </w:div>
            <w:div w:id="896623909">
              <w:marLeft w:val="0"/>
              <w:marRight w:val="0"/>
              <w:marTop w:val="0"/>
              <w:marBottom w:val="0"/>
              <w:divBdr>
                <w:top w:val="none" w:sz="0" w:space="0" w:color="auto"/>
                <w:left w:val="none" w:sz="0" w:space="0" w:color="auto"/>
                <w:bottom w:val="none" w:sz="0" w:space="0" w:color="auto"/>
                <w:right w:val="none" w:sz="0" w:space="0" w:color="auto"/>
              </w:divBdr>
            </w:div>
            <w:div w:id="972368414">
              <w:marLeft w:val="0"/>
              <w:marRight w:val="0"/>
              <w:marTop w:val="0"/>
              <w:marBottom w:val="0"/>
              <w:divBdr>
                <w:top w:val="none" w:sz="0" w:space="0" w:color="auto"/>
                <w:left w:val="none" w:sz="0" w:space="0" w:color="auto"/>
                <w:bottom w:val="none" w:sz="0" w:space="0" w:color="auto"/>
                <w:right w:val="none" w:sz="0" w:space="0" w:color="auto"/>
              </w:divBdr>
            </w:div>
            <w:div w:id="1332491129">
              <w:marLeft w:val="0"/>
              <w:marRight w:val="0"/>
              <w:marTop w:val="0"/>
              <w:marBottom w:val="0"/>
              <w:divBdr>
                <w:top w:val="none" w:sz="0" w:space="0" w:color="auto"/>
                <w:left w:val="none" w:sz="0" w:space="0" w:color="auto"/>
                <w:bottom w:val="none" w:sz="0" w:space="0" w:color="auto"/>
                <w:right w:val="none" w:sz="0" w:space="0" w:color="auto"/>
              </w:divBdr>
            </w:div>
            <w:div w:id="1353846187">
              <w:marLeft w:val="0"/>
              <w:marRight w:val="0"/>
              <w:marTop w:val="0"/>
              <w:marBottom w:val="0"/>
              <w:divBdr>
                <w:top w:val="none" w:sz="0" w:space="0" w:color="auto"/>
                <w:left w:val="none" w:sz="0" w:space="0" w:color="auto"/>
                <w:bottom w:val="none" w:sz="0" w:space="0" w:color="auto"/>
                <w:right w:val="none" w:sz="0" w:space="0" w:color="auto"/>
              </w:divBdr>
            </w:div>
            <w:div w:id="1375500235">
              <w:marLeft w:val="0"/>
              <w:marRight w:val="0"/>
              <w:marTop w:val="0"/>
              <w:marBottom w:val="0"/>
              <w:divBdr>
                <w:top w:val="none" w:sz="0" w:space="0" w:color="auto"/>
                <w:left w:val="none" w:sz="0" w:space="0" w:color="auto"/>
                <w:bottom w:val="none" w:sz="0" w:space="0" w:color="auto"/>
                <w:right w:val="none" w:sz="0" w:space="0" w:color="auto"/>
              </w:divBdr>
            </w:div>
            <w:div w:id="1382972449">
              <w:marLeft w:val="0"/>
              <w:marRight w:val="0"/>
              <w:marTop w:val="0"/>
              <w:marBottom w:val="0"/>
              <w:divBdr>
                <w:top w:val="none" w:sz="0" w:space="0" w:color="auto"/>
                <w:left w:val="none" w:sz="0" w:space="0" w:color="auto"/>
                <w:bottom w:val="none" w:sz="0" w:space="0" w:color="auto"/>
                <w:right w:val="none" w:sz="0" w:space="0" w:color="auto"/>
              </w:divBdr>
            </w:div>
            <w:div w:id="1424885838">
              <w:marLeft w:val="0"/>
              <w:marRight w:val="0"/>
              <w:marTop w:val="0"/>
              <w:marBottom w:val="0"/>
              <w:divBdr>
                <w:top w:val="none" w:sz="0" w:space="0" w:color="auto"/>
                <w:left w:val="none" w:sz="0" w:space="0" w:color="auto"/>
                <w:bottom w:val="none" w:sz="0" w:space="0" w:color="auto"/>
                <w:right w:val="none" w:sz="0" w:space="0" w:color="auto"/>
              </w:divBdr>
            </w:div>
            <w:div w:id="1495486398">
              <w:marLeft w:val="0"/>
              <w:marRight w:val="0"/>
              <w:marTop w:val="0"/>
              <w:marBottom w:val="0"/>
              <w:divBdr>
                <w:top w:val="none" w:sz="0" w:space="0" w:color="auto"/>
                <w:left w:val="none" w:sz="0" w:space="0" w:color="auto"/>
                <w:bottom w:val="none" w:sz="0" w:space="0" w:color="auto"/>
                <w:right w:val="none" w:sz="0" w:space="0" w:color="auto"/>
              </w:divBdr>
            </w:div>
            <w:div w:id="1781415863">
              <w:marLeft w:val="0"/>
              <w:marRight w:val="0"/>
              <w:marTop w:val="0"/>
              <w:marBottom w:val="0"/>
              <w:divBdr>
                <w:top w:val="none" w:sz="0" w:space="0" w:color="auto"/>
                <w:left w:val="none" w:sz="0" w:space="0" w:color="auto"/>
                <w:bottom w:val="none" w:sz="0" w:space="0" w:color="auto"/>
                <w:right w:val="none" w:sz="0" w:space="0" w:color="auto"/>
              </w:divBdr>
            </w:div>
          </w:divsChild>
        </w:div>
        <w:div w:id="1241452810">
          <w:marLeft w:val="0"/>
          <w:marRight w:val="0"/>
          <w:marTop w:val="0"/>
          <w:marBottom w:val="0"/>
          <w:divBdr>
            <w:top w:val="none" w:sz="0" w:space="0" w:color="auto"/>
            <w:left w:val="none" w:sz="0" w:space="0" w:color="auto"/>
            <w:bottom w:val="none" w:sz="0" w:space="0" w:color="auto"/>
            <w:right w:val="none" w:sz="0" w:space="0" w:color="auto"/>
          </w:divBdr>
          <w:divsChild>
            <w:div w:id="184447912">
              <w:marLeft w:val="0"/>
              <w:marRight w:val="0"/>
              <w:marTop w:val="0"/>
              <w:marBottom w:val="0"/>
              <w:divBdr>
                <w:top w:val="none" w:sz="0" w:space="0" w:color="auto"/>
                <w:left w:val="none" w:sz="0" w:space="0" w:color="auto"/>
                <w:bottom w:val="none" w:sz="0" w:space="0" w:color="auto"/>
                <w:right w:val="none" w:sz="0" w:space="0" w:color="auto"/>
              </w:divBdr>
            </w:div>
            <w:div w:id="310865871">
              <w:marLeft w:val="0"/>
              <w:marRight w:val="0"/>
              <w:marTop w:val="0"/>
              <w:marBottom w:val="0"/>
              <w:divBdr>
                <w:top w:val="none" w:sz="0" w:space="0" w:color="auto"/>
                <w:left w:val="none" w:sz="0" w:space="0" w:color="auto"/>
                <w:bottom w:val="none" w:sz="0" w:space="0" w:color="auto"/>
                <w:right w:val="none" w:sz="0" w:space="0" w:color="auto"/>
              </w:divBdr>
            </w:div>
            <w:div w:id="377357827">
              <w:marLeft w:val="0"/>
              <w:marRight w:val="0"/>
              <w:marTop w:val="0"/>
              <w:marBottom w:val="0"/>
              <w:divBdr>
                <w:top w:val="none" w:sz="0" w:space="0" w:color="auto"/>
                <w:left w:val="none" w:sz="0" w:space="0" w:color="auto"/>
                <w:bottom w:val="none" w:sz="0" w:space="0" w:color="auto"/>
                <w:right w:val="none" w:sz="0" w:space="0" w:color="auto"/>
              </w:divBdr>
            </w:div>
            <w:div w:id="496262978">
              <w:marLeft w:val="0"/>
              <w:marRight w:val="0"/>
              <w:marTop w:val="0"/>
              <w:marBottom w:val="0"/>
              <w:divBdr>
                <w:top w:val="none" w:sz="0" w:space="0" w:color="auto"/>
                <w:left w:val="none" w:sz="0" w:space="0" w:color="auto"/>
                <w:bottom w:val="none" w:sz="0" w:space="0" w:color="auto"/>
                <w:right w:val="none" w:sz="0" w:space="0" w:color="auto"/>
              </w:divBdr>
            </w:div>
            <w:div w:id="762148502">
              <w:marLeft w:val="0"/>
              <w:marRight w:val="0"/>
              <w:marTop w:val="0"/>
              <w:marBottom w:val="0"/>
              <w:divBdr>
                <w:top w:val="none" w:sz="0" w:space="0" w:color="auto"/>
                <w:left w:val="none" w:sz="0" w:space="0" w:color="auto"/>
                <w:bottom w:val="none" w:sz="0" w:space="0" w:color="auto"/>
                <w:right w:val="none" w:sz="0" w:space="0" w:color="auto"/>
              </w:divBdr>
            </w:div>
            <w:div w:id="815530991">
              <w:marLeft w:val="0"/>
              <w:marRight w:val="0"/>
              <w:marTop w:val="0"/>
              <w:marBottom w:val="0"/>
              <w:divBdr>
                <w:top w:val="none" w:sz="0" w:space="0" w:color="auto"/>
                <w:left w:val="none" w:sz="0" w:space="0" w:color="auto"/>
                <w:bottom w:val="none" w:sz="0" w:space="0" w:color="auto"/>
                <w:right w:val="none" w:sz="0" w:space="0" w:color="auto"/>
              </w:divBdr>
            </w:div>
            <w:div w:id="848831993">
              <w:marLeft w:val="0"/>
              <w:marRight w:val="0"/>
              <w:marTop w:val="0"/>
              <w:marBottom w:val="0"/>
              <w:divBdr>
                <w:top w:val="none" w:sz="0" w:space="0" w:color="auto"/>
                <w:left w:val="none" w:sz="0" w:space="0" w:color="auto"/>
                <w:bottom w:val="none" w:sz="0" w:space="0" w:color="auto"/>
                <w:right w:val="none" w:sz="0" w:space="0" w:color="auto"/>
              </w:divBdr>
            </w:div>
            <w:div w:id="910232285">
              <w:marLeft w:val="0"/>
              <w:marRight w:val="0"/>
              <w:marTop w:val="0"/>
              <w:marBottom w:val="0"/>
              <w:divBdr>
                <w:top w:val="none" w:sz="0" w:space="0" w:color="auto"/>
                <w:left w:val="none" w:sz="0" w:space="0" w:color="auto"/>
                <w:bottom w:val="none" w:sz="0" w:space="0" w:color="auto"/>
                <w:right w:val="none" w:sz="0" w:space="0" w:color="auto"/>
              </w:divBdr>
            </w:div>
            <w:div w:id="963123200">
              <w:marLeft w:val="0"/>
              <w:marRight w:val="0"/>
              <w:marTop w:val="0"/>
              <w:marBottom w:val="0"/>
              <w:divBdr>
                <w:top w:val="none" w:sz="0" w:space="0" w:color="auto"/>
                <w:left w:val="none" w:sz="0" w:space="0" w:color="auto"/>
                <w:bottom w:val="none" w:sz="0" w:space="0" w:color="auto"/>
                <w:right w:val="none" w:sz="0" w:space="0" w:color="auto"/>
              </w:divBdr>
            </w:div>
            <w:div w:id="1053310831">
              <w:marLeft w:val="0"/>
              <w:marRight w:val="0"/>
              <w:marTop w:val="0"/>
              <w:marBottom w:val="0"/>
              <w:divBdr>
                <w:top w:val="none" w:sz="0" w:space="0" w:color="auto"/>
                <w:left w:val="none" w:sz="0" w:space="0" w:color="auto"/>
                <w:bottom w:val="none" w:sz="0" w:space="0" w:color="auto"/>
                <w:right w:val="none" w:sz="0" w:space="0" w:color="auto"/>
              </w:divBdr>
            </w:div>
            <w:div w:id="1388869453">
              <w:marLeft w:val="0"/>
              <w:marRight w:val="0"/>
              <w:marTop w:val="0"/>
              <w:marBottom w:val="0"/>
              <w:divBdr>
                <w:top w:val="none" w:sz="0" w:space="0" w:color="auto"/>
                <w:left w:val="none" w:sz="0" w:space="0" w:color="auto"/>
                <w:bottom w:val="none" w:sz="0" w:space="0" w:color="auto"/>
                <w:right w:val="none" w:sz="0" w:space="0" w:color="auto"/>
              </w:divBdr>
            </w:div>
            <w:div w:id="1456555424">
              <w:marLeft w:val="0"/>
              <w:marRight w:val="0"/>
              <w:marTop w:val="0"/>
              <w:marBottom w:val="0"/>
              <w:divBdr>
                <w:top w:val="none" w:sz="0" w:space="0" w:color="auto"/>
                <w:left w:val="none" w:sz="0" w:space="0" w:color="auto"/>
                <w:bottom w:val="none" w:sz="0" w:space="0" w:color="auto"/>
                <w:right w:val="none" w:sz="0" w:space="0" w:color="auto"/>
              </w:divBdr>
            </w:div>
            <w:div w:id="1575817386">
              <w:marLeft w:val="0"/>
              <w:marRight w:val="0"/>
              <w:marTop w:val="0"/>
              <w:marBottom w:val="0"/>
              <w:divBdr>
                <w:top w:val="none" w:sz="0" w:space="0" w:color="auto"/>
                <w:left w:val="none" w:sz="0" w:space="0" w:color="auto"/>
                <w:bottom w:val="none" w:sz="0" w:space="0" w:color="auto"/>
                <w:right w:val="none" w:sz="0" w:space="0" w:color="auto"/>
              </w:divBdr>
            </w:div>
            <w:div w:id="19658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42369">
      <w:bodyDiv w:val="1"/>
      <w:marLeft w:val="0"/>
      <w:marRight w:val="0"/>
      <w:marTop w:val="0"/>
      <w:marBottom w:val="0"/>
      <w:divBdr>
        <w:top w:val="none" w:sz="0" w:space="0" w:color="auto"/>
        <w:left w:val="none" w:sz="0" w:space="0" w:color="auto"/>
        <w:bottom w:val="none" w:sz="0" w:space="0" w:color="auto"/>
        <w:right w:val="none" w:sz="0" w:space="0" w:color="auto"/>
      </w:divBdr>
    </w:div>
    <w:div w:id="715156276">
      <w:bodyDiv w:val="1"/>
      <w:marLeft w:val="0"/>
      <w:marRight w:val="0"/>
      <w:marTop w:val="0"/>
      <w:marBottom w:val="0"/>
      <w:divBdr>
        <w:top w:val="none" w:sz="0" w:space="0" w:color="auto"/>
        <w:left w:val="none" w:sz="0" w:space="0" w:color="auto"/>
        <w:bottom w:val="none" w:sz="0" w:space="0" w:color="auto"/>
        <w:right w:val="none" w:sz="0" w:space="0" w:color="auto"/>
      </w:divBdr>
    </w:div>
    <w:div w:id="909732697">
      <w:bodyDiv w:val="1"/>
      <w:marLeft w:val="0"/>
      <w:marRight w:val="0"/>
      <w:marTop w:val="0"/>
      <w:marBottom w:val="0"/>
      <w:divBdr>
        <w:top w:val="none" w:sz="0" w:space="0" w:color="auto"/>
        <w:left w:val="none" w:sz="0" w:space="0" w:color="auto"/>
        <w:bottom w:val="none" w:sz="0" w:space="0" w:color="auto"/>
        <w:right w:val="none" w:sz="0" w:space="0" w:color="auto"/>
      </w:divBdr>
    </w:div>
    <w:div w:id="910115596">
      <w:bodyDiv w:val="1"/>
      <w:marLeft w:val="0"/>
      <w:marRight w:val="0"/>
      <w:marTop w:val="0"/>
      <w:marBottom w:val="0"/>
      <w:divBdr>
        <w:top w:val="none" w:sz="0" w:space="0" w:color="auto"/>
        <w:left w:val="none" w:sz="0" w:space="0" w:color="auto"/>
        <w:bottom w:val="none" w:sz="0" w:space="0" w:color="auto"/>
        <w:right w:val="none" w:sz="0" w:space="0" w:color="auto"/>
      </w:divBdr>
    </w:div>
    <w:div w:id="910458464">
      <w:bodyDiv w:val="1"/>
      <w:marLeft w:val="0"/>
      <w:marRight w:val="0"/>
      <w:marTop w:val="0"/>
      <w:marBottom w:val="0"/>
      <w:divBdr>
        <w:top w:val="none" w:sz="0" w:space="0" w:color="auto"/>
        <w:left w:val="none" w:sz="0" w:space="0" w:color="auto"/>
        <w:bottom w:val="none" w:sz="0" w:space="0" w:color="auto"/>
        <w:right w:val="none" w:sz="0" w:space="0" w:color="auto"/>
      </w:divBdr>
      <w:divsChild>
        <w:div w:id="965238173">
          <w:marLeft w:val="0"/>
          <w:marRight w:val="0"/>
          <w:marTop w:val="0"/>
          <w:marBottom w:val="0"/>
          <w:divBdr>
            <w:top w:val="none" w:sz="0" w:space="0" w:color="auto"/>
            <w:left w:val="none" w:sz="0" w:space="0" w:color="auto"/>
            <w:bottom w:val="none" w:sz="0" w:space="0" w:color="auto"/>
            <w:right w:val="none" w:sz="0" w:space="0" w:color="auto"/>
          </w:divBdr>
        </w:div>
        <w:div w:id="1923755673">
          <w:marLeft w:val="0"/>
          <w:marRight w:val="0"/>
          <w:marTop w:val="0"/>
          <w:marBottom w:val="0"/>
          <w:divBdr>
            <w:top w:val="none" w:sz="0" w:space="0" w:color="auto"/>
            <w:left w:val="none" w:sz="0" w:space="0" w:color="auto"/>
            <w:bottom w:val="none" w:sz="0" w:space="0" w:color="auto"/>
            <w:right w:val="none" w:sz="0" w:space="0" w:color="auto"/>
          </w:divBdr>
        </w:div>
      </w:divsChild>
    </w:div>
    <w:div w:id="967663449">
      <w:bodyDiv w:val="1"/>
      <w:marLeft w:val="0"/>
      <w:marRight w:val="0"/>
      <w:marTop w:val="0"/>
      <w:marBottom w:val="0"/>
      <w:divBdr>
        <w:top w:val="none" w:sz="0" w:space="0" w:color="auto"/>
        <w:left w:val="none" w:sz="0" w:space="0" w:color="auto"/>
        <w:bottom w:val="none" w:sz="0" w:space="0" w:color="auto"/>
        <w:right w:val="none" w:sz="0" w:space="0" w:color="auto"/>
      </w:divBdr>
    </w:div>
    <w:div w:id="1147476331">
      <w:bodyDiv w:val="1"/>
      <w:marLeft w:val="0"/>
      <w:marRight w:val="0"/>
      <w:marTop w:val="0"/>
      <w:marBottom w:val="0"/>
      <w:divBdr>
        <w:top w:val="none" w:sz="0" w:space="0" w:color="auto"/>
        <w:left w:val="none" w:sz="0" w:space="0" w:color="auto"/>
        <w:bottom w:val="none" w:sz="0" w:space="0" w:color="auto"/>
        <w:right w:val="none" w:sz="0" w:space="0" w:color="auto"/>
      </w:divBdr>
      <w:divsChild>
        <w:div w:id="487092090">
          <w:marLeft w:val="0"/>
          <w:marRight w:val="0"/>
          <w:marTop w:val="0"/>
          <w:marBottom w:val="0"/>
          <w:divBdr>
            <w:top w:val="none" w:sz="0" w:space="0" w:color="auto"/>
            <w:left w:val="none" w:sz="0" w:space="0" w:color="auto"/>
            <w:bottom w:val="none" w:sz="0" w:space="0" w:color="auto"/>
            <w:right w:val="none" w:sz="0" w:space="0" w:color="auto"/>
          </w:divBdr>
        </w:div>
        <w:div w:id="1972323210">
          <w:marLeft w:val="0"/>
          <w:marRight w:val="0"/>
          <w:marTop w:val="0"/>
          <w:marBottom w:val="0"/>
          <w:divBdr>
            <w:top w:val="none" w:sz="0" w:space="0" w:color="auto"/>
            <w:left w:val="none" w:sz="0" w:space="0" w:color="auto"/>
            <w:bottom w:val="none" w:sz="0" w:space="0" w:color="auto"/>
            <w:right w:val="none" w:sz="0" w:space="0" w:color="auto"/>
          </w:divBdr>
        </w:div>
      </w:divsChild>
    </w:div>
    <w:div w:id="1194540183">
      <w:bodyDiv w:val="1"/>
      <w:marLeft w:val="0"/>
      <w:marRight w:val="0"/>
      <w:marTop w:val="0"/>
      <w:marBottom w:val="0"/>
      <w:divBdr>
        <w:top w:val="none" w:sz="0" w:space="0" w:color="auto"/>
        <w:left w:val="none" w:sz="0" w:space="0" w:color="auto"/>
        <w:bottom w:val="none" w:sz="0" w:space="0" w:color="auto"/>
        <w:right w:val="none" w:sz="0" w:space="0" w:color="auto"/>
      </w:divBdr>
    </w:div>
    <w:div w:id="1206873577">
      <w:bodyDiv w:val="1"/>
      <w:marLeft w:val="0"/>
      <w:marRight w:val="0"/>
      <w:marTop w:val="0"/>
      <w:marBottom w:val="0"/>
      <w:divBdr>
        <w:top w:val="none" w:sz="0" w:space="0" w:color="auto"/>
        <w:left w:val="none" w:sz="0" w:space="0" w:color="auto"/>
        <w:bottom w:val="none" w:sz="0" w:space="0" w:color="auto"/>
        <w:right w:val="none" w:sz="0" w:space="0" w:color="auto"/>
      </w:divBdr>
    </w:div>
    <w:div w:id="1208253588">
      <w:bodyDiv w:val="1"/>
      <w:marLeft w:val="0"/>
      <w:marRight w:val="0"/>
      <w:marTop w:val="0"/>
      <w:marBottom w:val="0"/>
      <w:divBdr>
        <w:top w:val="none" w:sz="0" w:space="0" w:color="auto"/>
        <w:left w:val="none" w:sz="0" w:space="0" w:color="auto"/>
        <w:bottom w:val="none" w:sz="0" w:space="0" w:color="auto"/>
        <w:right w:val="none" w:sz="0" w:space="0" w:color="auto"/>
      </w:divBdr>
    </w:div>
    <w:div w:id="1229463039">
      <w:bodyDiv w:val="1"/>
      <w:marLeft w:val="0"/>
      <w:marRight w:val="0"/>
      <w:marTop w:val="0"/>
      <w:marBottom w:val="0"/>
      <w:divBdr>
        <w:top w:val="none" w:sz="0" w:space="0" w:color="auto"/>
        <w:left w:val="none" w:sz="0" w:space="0" w:color="auto"/>
        <w:bottom w:val="none" w:sz="0" w:space="0" w:color="auto"/>
        <w:right w:val="none" w:sz="0" w:space="0" w:color="auto"/>
      </w:divBdr>
    </w:div>
    <w:div w:id="1235701523">
      <w:bodyDiv w:val="1"/>
      <w:marLeft w:val="0"/>
      <w:marRight w:val="0"/>
      <w:marTop w:val="0"/>
      <w:marBottom w:val="0"/>
      <w:divBdr>
        <w:top w:val="none" w:sz="0" w:space="0" w:color="auto"/>
        <w:left w:val="none" w:sz="0" w:space="0" w:color="auto"/>
        <w:bottom w:val="none" w:sz="0" w:space="0" w:color="auto"/>
        <w:right w:val="none" w:sz="0" w:space="0" w:color="auto"/>
      </w:divBdr>
    </w:div>
    <w:div w:id="1416394320">
      <w:bodyDiv w:val="1"/>
      <w:marLeft w:val="0"/>
      <w:marRight w:val="0"/>
      <w:marTop w:val="0"/>
      <w:marBottom w:val="0"/>
      <w:divBdr>
        <w:top w:val="none" w:sz="0" w:space="0" w:color="auto"/>
        <w:left w:val="none" w:sz="0" w:space="0" w:color="auto"/>
        <w:bottom w:val="none" w:sz="0" w:space="0" w:color="auto"/>
        <w:right w:val="none" w:sz="0" w:space="0" w:color="auto"/>
      </w:divBdr>
    </w:div>
    <w:div w:id="1449011913">
      <w:bodyDiv w:val="1"/>
      <w:marLeft w:val="0"/>
      <w:marRight w:val="0"/>
      <w:marTop w:val="0"/>
      <w:marBottom w:val="0"/>
      <w:divBdr>
        <w:top w:val="none" w:sz="0" w:space="0" w:color="auto"/>
        <w:left w:val="none" w:sz="0" w:space="0" w:color="auto"/>
        <w:bottom w:val="none" w:sz="0" w:space="0" w:color="auto"/>
        <w:right w:val="none" w:sz="0" w:space="0" w:color="auto"/>
      </w:divBdr>
    </w:div>
    <w:div w:id="1589802282">
      <w:bodyDiv w:val="1"/>
      <w:marLeft w:val="0"/>
      <w:marRight w:val="0"/>
      <w:marTop w:val="0"/>
      <w:marBottom w:val="0"/>
      <w:divBdr>
        <w:top w:val="none" w:sz="0" w:space="0" w:color="auto"/>
        <w:left w:val="none" w:sz="0" w:space="0" w:color="auto"/>
        <w:bottom w:val="none" w:sz="0" w:space="0" w:color="auto"/>
        <w:right w:val="none" w:sz="0" w:space="0" w:color="auto"/>
      </w:divBdr>
    </w:div>
    <w:div w:id="1668240933">
      <w:bodyDiv w:val="1"/>
      <w:marLeft w:val="0"/>
      <w:marRight w:val="0"/>
      <w:marTop w:val="0"/>
      <w:marBottom w:val="0"/>
      <w:divBdr>
        <w:top w:val="none" w:sz="0" w:space="0" w:color="auto"/>
        <w:left w:val="none" w:sz="0" w:space="0" w:color="auto"/>
        <w:bottom w:val="none" w:sz="0" w:space="0" w:color="auto"/>
        <w:right w:val="none" w:sz="0" w:space="0" w:color="auto"/>
      </w:divBdr>
    </w:div>
    <w:div w:id="1772894409">
      <w:bodyDiv w:val="1"/>
      <w:marLeft w:val="0"/>
      <w:marRight w:val="0"/>
      <w:marTop w:val="0"/>
      <w:marBottom w:val="0"/>
      <w:divBdr>
        <w:top w:val="none" w:sz="0" w:space="0" w:color="auto"/>
        <w:left w:val="none" w:sz="0" w:space="0" w:color="auto"/>
        <w:bottom w:val="none" w:sz="0" w:space="0" w:color="auto"/>
        <w:right w:val="none" w:sz="0" w:space="0" w:color="auto"/>
      </w:divBdr>
      <w:divsChild>
        <w:div w:id="1016811134">
          <w:marLeft w:val="0"/>
          <w:marRight w:val="0"/>
          <w:marTop w:val="0"/>
          <w:marBottom w:val="0"/>
          <w:divBdr>
            <w:top w:val="none" w:sz="0" w:space="0" w:color="auto"/>
            <w:left w:val="none" w:sz="0" w:space="0" w:color="auto"/>
            <w:bottom w:val="none" w:sz="0" w:space="0" w:color="auto"/>
            <w:right w:val="none" w:sz="0" w:space="0" w:color="auto"/>
          </w:divBdr>
        </w:div>
        <w:div w:id="1036543897">
          <w:marLeft w:val="0"/>
          <w:marRight w:val="0"/>
          <w:marTop w:val="0"/>
          <w:marBottom w:val="0"/>
          <w:divBdr>
            <w:top w:val="none" w:sz="0" w:space="0" w:color="auto"/>
            <w:left w:val="none" w:sz="0" w:space="0" w:color="auto"/>
            <w:bottom w:val="none" w:sz="0" w:space="0" w:color="auto"/>
            <w:right w:val="none" w:sz="0" w:space="0" w:color="auto"/>
          </w:divBdr>
        </w:div>
        <w:div w:id="1566334515">
          <w:marLeft w:val="0"/>
          <w:marRight w:val="0"/>
          <w:marTop w:val="0"/>
          <w:marBottom w:val="0"/>
          <w:divBdr>
            <w:top w:val="none" w:sz="0" w:space="0" w:color="auto"/>
            <w:left w:val="none" w:sz="0" w:space="0" w:color="auto"/>
            <w:bottom w:val="none" w:sz="0" w:space="0" w:color="auto"/>
            <w:right w:val="none" w:sz="0" w:space="0" w:color="auto"/>
          </w:divBdr>
        </w:div>
        <w:div w:id="1592741569">
          <w:marLeft w:val="0"/>
          <w:marRight w:val="0"/>
          <w:marTop w:val="0"/>
          <w:marBottom w:val="0"/>
          <w:divBdr>
            <w:top w:val="none" w:sz="0" w:space="0" w:color="auto"/>
            <w:left w:val="none" w:sz="0" w:space="0" w:color="auto"/>
            <w:bottom w:val="none" w:sz="0" w:space="0" w:color="auto"/>
            <w:right w:val="none" w:sz="0" w:space="0" w:color="auto"/>
          </w:divBdr>
        </w:div>
        <w:div w:id="1887527981">
          <w:marLeft w:val="0"/>
          <w:marRight w:val="0"/>
          <w:marTop w:val="0"/>
          <w:marBottom w:val="0"/>
          <w:divBdr>
            <w:top w:val="none" w:sz="0" w:space="0" w:color="auto"/>
            <w:left w:val="none" w:sz="0" w:space="0" w:color="auto"/>
            <w:bottom w:val="none" w:sz="0" w:space="0" w:color="auto"/>
            <w:right w:val="none" w:sz="0" w:space="0" w:color="auto"/>
          </w:divBdr>
        </w:div>
      </w:divsChild>
    </w:div>
    <w:div w:id="1894612630">
      <w:bodyDiv w:val="1"/>
      <w:marLeft w:val="0"/>
      <w:marRight w:val="0"/>
      <w:marTop w:val="0"/>
      <w:marBottom w:val="0"/>
      <w:divBdr>
        <w:top w:val="none" w:sz="0" w:space="0" w:color="auto"/>
        <w:left w:val="none" w:sz="0" w:space="0" w:color="auto"/>
        <w:bottom w:val="none" w:sz="0" w:space="0" w:color="auto"/>
        <w:right w:val="none" w:sz="0" w:space="0" w:color="auto"/>
      </w:divBdr>
    </w:div>
    <w:div w:id="1903444708">
      <w:bodyDiv w:val="1"/>
      <w:marLeft w:val="0"/>
      <w:marRight w:val="0"/>
      <w:marTop w:val="0"/>
      <w:marBottom w:val="0"/>
      <w:divBdr>
        <w:top w:val="none" w:sz="0" w:space="0" w:color="auto"/>
        <w:left w:val="none" w:sz="0" w:space="0" w:color="auto"/>
        <w:bottom w:val="none" w:sz="0" w:space="0" w:color="auto"/>
        <w:right w:val="none" w:sz="0" w:space="0" w:color="auto"/>
      </w:divBdr>
    </w:div>
    <w:div w:id="2002001459">
      <w:bodyDiv w:val="1"/>
      <w:marLeft w:val="0"/>
      <w:marRight w:val="0"/>
      <w:marTop w:val="0"/>
      <w:marBottom w:val="0"/>
      <w:divBdr>
        <w:top w:val="none" w:sz="0" w:space="0" w:color="auto"/>
        <w:left w:val="none" w:sz="0" w:space="0" w:color="auto"/>
        <w:bottom w:val="none" w:sz="0" w:space="0" w:color="auto"/>
        <w:right w:val="none" w:sz="0" w:space="0" w:color="auto"/>
      </w:divBdr>
      <w:divsChild>
        <w:div w:id="972517230">
          <w:marLeft w:val="0"/>
          <w:marRight w:val="0"/>
          <w:marTop w:val="0"/>
          <w:marBottom w:val="0"/>
          <w:divBdr>
            <w:top w:val="none" w:sz="0" w:space="0" w:color="auto"/>
            <w:left w:val="none" w:sz="0" w:space="0" w:color="auto"/>
            <w:bottom w:val="none" w:sz="0" w:space="0" w:color="auto"/>
            <w:right w:val="none" w:sz="0" w:space="0" w:color="auto"/>
          </w:divBdr>
        </w:div>
        <w:div w:id="2045137407">
          <w:marLeft w:val="0"/>
          <w:marRight w:val="0"/>
          <w:marTop w:val="0"/>
          <w:marBottom w:val="0"/>
          <w:divBdr>
            <w:top w:val="none" w:sz="0" w:space="0" w:color="auto"/>
            <w:left w:val="none" w:sz="0" w:space="0" w:color="auto"/>
            <w:bottom w:val="none" w:sz="0" w:space="0" w:color="auto"/>
            <w:right w:val="none" w:sz="0" w:space="0" w:color="auto"/>
          </w:divBdr>
        </w:div>
      </w:divsChild>
    </w:div>
    <w:div w:id="204074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eur01.safelinks.protection.outlook.com/?url=https%3A%2F%2Fwww.socialstyrelsen.se%2Fpublikationer%2Fuppfoljning-nara-vard--deluppdrag-ii.-nationella-indikatorer-slutrapport-2022-8-8071%2F&amp;data=05%7C02%7Canna.unne%40skane.se%7C5e4137553e5d48905e1c08de63221c72%7C92f523893f0f46239a3b957c32d194e5%7C0%7C0%7C639057195358944370%7CUnknown%7CTWFpbGZsb3d8eyJFbXB0eU1hcGkiOnRydWUsIlYiOiIwLjAuMDAwMCIsIlAiOiJXaW4zMiIsIkFOIjoiTWFpbCIsIldUIjoyfQ%3D%3D%7C0%7C%7C%7C&amp;sdata=EnDPGRRxwvlR1SXQ0hXUQzKMvew96sPHP0Id5fnkYzI%3D&amp;reserved=0" TargetMode="Externa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hyperlink" Target="https://vardgivare.skane.se/vardriktlinjer/levnadsvanor/" TargetMode="External"/><Relationship Id="rId28" Type="http://schemas.microsoft.com/office/2020/10/relationships/intelligence" Target="intelligence2.xml"/><Relationship Id="rId10" Type="http://schemas.openxmlformats.org/officeDocument/2006/relationships/hyperlink" Target="https://www.google.com/search?q=n%C3%A4ra+v%C3%A5rd&amp;oq=syfte+med+omst%C3%A4llningen+n%C3%A4ra+v%C3%A5rd&amp;gs_lcrp=EgRlZGdlKgYIABBFGDkyBggAEEUYOTIICAEQ6QcY_FXSAQg3NTAxajBqMagCALACAQ&amp;sourceid=chrome&amp;ie=UTF-8&amp;mstk=AUtExfD5RI58URdTkVqHjqaUJOKMGKjoUnfRVlRcs2yzhIJHbAvOc_mQNpMjU5CqxeY1e0qF2rm1cAnVCirBeMib4knR2i26Jw3YetIt5Hbg4u-zrNeic5T709qRzXancbwvxLU&amp;csui=3&amp;ved=2ahUKEwiF9peN9NCRAxWSgSoKHR9oE4YQgK4QegQIARAB"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footer" Target="footer3.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6.emf"/><Relationship Id="rId7" Type="http://schemas.openxmlformats.org/officeDocument/2006/relationships/image" Target="media/image9.emf"/><Relationship Id="rId2" Type="http://schemas.openxmlformats.org/officeDocument/2006/relationships/image" Target="media/image5.emf"/><Relationship Id="rId1" Type="http://schemas.openxmlformats.org/officeDocument/2006/relationships/image" Target="media/image4.emf"/><Relationship Id="rId6" Type="http://schemas.openxmlformats.org/officeDocument/2006/relationships/image" Target="media/image8.emf"/><Relationship Id="rId5" Type="http://schemas.openxmlformats.org/officeDocument/2006/relationships/image" Target="media/image2.emf"/><Relationship Id="rId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064\AppData\Local\Microsoft\Windows\INetCache\Content.Outlook\3VZE57GZ\Mall_nordostra_Vardsamverkan_Skan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0ABE83-143A-47BC-B908-4653854E67B2}" type="doc">
      <dgm:prSet loTypeId="urn:microsoft.com/office/officeart/2005/8/layout/hProcess11" loCatId="process" qsTypeId="urn:microsoft.com/office/officeart/2005/8/quickstyle/simple1" qsCatId="simple" csTypeId="urn:microsoft.com/office/officeart/2005/8/colors/accent1_2" csCatId="accent1" phldr="1"/>
      <dgm:spPr/>
    </dgm:pt>
    <dgm:pt modelId="{C07FEB85-D5A7-4114-87CB-4B3641A7B7C2}">
      <dgm:prSet phldrT="[Text]"/>
      <dgm:spPr>
        <a:xfrm>
          <a:off x="2249" y="0"/>
          <a:ext cx="983395" cy="286247"/>
        </a:xfrm>
        <a:prstGeom prst="rect">
          <a:avLst/>
        </a:prstGeom>
        <a:noFill/>
        <a:ln>
          <a:noFill/>
        </a:ln>
        <a:effectLst/>
      </dgm:spPr>
      <dgm:t>
        <a:bodyPr/>
        <a:lstStyle/>
        <a:p>
          <a:pPr>
            <a:buNone/>
          </a:pPr>
          <a:r>
            <a:rPr lang="sv-SE">
              <a:solidFill>
                <a:sysClr val="windowText" lastClr="000000">
                  <a:hueOff val="0"/>
                  <a:satOff val="0"/>
                  <a:lumOff val="0"/>
                  <a:alphaOff val="0"/>
                </a:sysClr>
              </a:solidFill>
              <a:latin typeface="Calibri" panose="020F0502020204030204"/>
              <a:ea typeface="+mn-ea"/>
              <a:cs typeface="+mn-cs"/>
            </a:rPr>
            <a:t>nulägesinventering</a:t>
          </a:r>
        </a:p>
      </dgm:t>
    </dgm:pt>
    <dgm:pt modelId="{5A3B5F51-193B-42A9-9BB5-060FB7E8623C}" type="parTrans" cxnId="{E174AA1D-9018-467A-A4F1-5F5443F12E46}">
      <dgm:prSet/>
      <dgm:spPr/>
      <dgm:t>
        <a:bodyPr/>
        <a:lstStyle/>
        <a:p>
          <a:endParaRPr lang="sv-SE"/>
        </a:p>
      </dgm:t>
    </dgm:pt>
    <dgm:pt modelId="{4998FB2C-A547-4202-8FAF-1F6DA7AEFB55}" type="sibTrans" cxnId="{E174AA1D-9018-467A-A4F1-5F5443F12E46}">
      <dgm:prSet/>
      <dgm:spPr/>
      <dgm:t>
        <a:bodyPr/>
        <a:lstStyle/>
        <a:p>
          <a:endParaRPr lang="sv-SE"/>
        </a:p>
      </dgm:t>
    </dgm:pt>
    <dgm:pt modelId="{D3EC24ED-E017-4776-A224-3DF8B3E36B3D}">
      <dgm:prSet phldrT="[Text]"/>
      <dgm:spPr>
        <a:xfrm>
          <a:off x="1034814" y="429370"/>
          <a:ext cx="983395" cy="286247"/>
        </a:xfrm>
        <a:prstGeom prst="rect">
          <a:avLst/>
        </a:prstGeom>
        <a:noFill/>
        <a:ln>
          <a:noFill/>
        </a:ln>
        <a:effectLst/>
      </dgm:spPr>
      <dgm:t>
        <a:bodyPr/>
        <a:lstStyle/>
        <a:p>
          <a:pPr>
            <a:buNone/>
          </a:pPr>
          <a:r>
            <a:rPr lang="sv-SE">
              <a:solidFill>
                <a:sysClr val="windowText" lastClr="000000">
                  <a:hueOff val="0"/>
                  <a:satOff val="0"/>
                  <a:lumOff val="0"/>
                  <a:alphaOff val="0"/>
                </a:sysClr>
              </a:solidFill>
              <a:latin typeface="Calibri" panose="020F0502020204030204"/>
              <a:ea typeface="+mn-ea"/>
              <a:cs typeface="+mn-cs"/>
            </a:rPr>
            <a:t>analys av nuläge</a:t>
          </a:r>
        </a:p>
      </dgm:t>
    </dgm:pt>
    <dgm:pt modelId="{12BAF8DD-5D09-422D-9E0D-908C6A7AEC79}" type="parTrans" cxnId="{6A9959BB-A004-431E-BEDA-DDFE5CE25243}">
      <dgm:prSet/>
      <dgm:spPr/>
      <dgm:t>
        <a:bodyPr/>
        <a:lstStyle/>
        <a:p>
          <a:endParaRPr lang="sv-SE"/>
        </a:p>
      </dgm:t>
    </dgm:pt>
    <dgm:pt modelId="{D6B41561-5FAB-45FB-8811-7CB4C3B0D890}" type="sibTrans" cxnId="{6A9959BB-A004-431E-BEDA-DDFE5CE25243}">
      <dgm:prSet/>
      <dgm:spPr/>
      <dgm:t>
        <a:bodyPr/>
        <a:lstStyle/>
        <a:p>
          <a:endParaRPr lang="sv-SE"/>
        </a:p>
      </dgm:t>
    </dgm:pt>
    <dgm:pt modelId="{05C910C3-1CD0-4855-9E52-67001DFE3316}">
      <dgm:prSet phldrT="[Text]"/>
      <dgm:spPr>
        <a:xfrm>
          <a:off x="2067380" y="0"/>
          <a:ext cx="983395" cy="286247"/>
        </a:xfrm>
        <a:prstGeom prst="rect">
          <a:avLst/>
        </a:prstGeom>
        <a:noFill/>
        <a:ln>
          <a:noFill/>
        </a:ln>
        <a:effectLst/>
      </dgm:spPr>
      <dgm:t>
        <a:bodyPr/>
        <a:lstStyle/>
        <a:p>
          <a:pPr>
            <a:buNone/>
          </a:pPr>
          <a:r>
            <a:rPr lang="sv-SE">
              <a:solidFill>
                <a:sysClr val="windowText" lastClr="000000">
                  <a:hueOff val="0"/>
                  <a:satOff val="0"/>
                  <a:lumOff val="0"/>
                  <a:alphaOff val="0"/>
                </a:sysClr>
              </a:solidFill>
              <a:latin typeface="Calibri" panose="020F0502020204030204"/>
              <a:ea typeface="+mn-ea"/>
              <a:cs typeface="+mn-cs"/>
            </a:rPr>
            <a:t>planering (PDSA) mot önskat läge (syfte)</a:t>
          </a:r>
        </a:p>
      </dgm:t>
    </dgm:pt>
    <dgm:pt modelId="{4C9566D7-D0E8-4E9F-89B1-F2A9D72EC993}" type="parTrans" cxnId="{43D43D26-FBAA-4D7A-8AA8-46661E2110D8}">
      <dgm:prSet/>
      <dgm:spPr/>
      <dgm:t>
        <a:bodyPr/>
        <a:lstStyle/>
        <a:p>
          <a:endParaRPr lang="sv-SE"/>
        </a:p>
      </dgm:t>
    </dgm:pt>
    <dgm:pt modelId="{6E8C087A-B06A-4532-B60B-149A3FF9FFDB}" type="sibTrans" cxnId="{43D43D26-FBAA-4D7A-8AA8-46661E2110D8}">
      <dgm:prSet/>
      <dgm:spPr/>
      <dgm:t>
        <a:bodyPr/>
        <a:lstStyle/>
        <a:p>
          <a:endParaRPr lang="sv-SE"/>
        </a:p>
      </dgm:t>
    </dgm:pt>
    <dgm:pt modelId="{4B8EC15C-A906-4581-96A4-4BBB3F13A581}">
      <dgm:prSet phldrT="[Text]"/>
      <dgm:spPr>
        <a:xfrm>
          <a:off x="3099945" y="429370"/>
          <a:ext cx="983395" cy="286247"/>
        </a:xfrm>
        <a:prstGeom prst="rect">
          <a:avLst/>
        </a:prstGeom>
        <a:noFill/>
        <a:ln>
          <a:noFill/>
        </a:ln>
        <a:effectLst/>
      </dgm:spPr>
      <dgm:t>
        <a:bodyPr/>
        <a:lstStyle/>
        <a:p>
          <a:pPr>
            <a:buNone/>
          </a:pPr>
          <a:r>
            <a:rPr lang="sv-SE">
              <a:solidFill>
                <a:sysClr val="windowText" lastClr="000000">
                  <a:hueOff val="0"/>
                  <a:satOff val="0"/>
                  <a:lumOff val="0"/>
                  <a:alphaOff val="0"/>
                </a:sysClr>
              </a:solidFill>
              <a:latin typeface="Calibri" panose="020F0502020204030204"/>
              <a:ea typeface="+mn-ea"/>
              <a:cs typeface="+mn-cs"/>
            </a:rPr>
            <a:t>implementering</a:t>
          </a:r>
        </a:p>
      </dgm:t>
    </dgm:pt>
    <dgm:pt modelId="{7F6721A4-A16E-441D-82FB-EC7868A1FD99}" type="parTrans" cxnId="{392F62FE-AAA3-43AE-8A63-29E1330BD456}">
      <dgm:prSet/>
      <dgm:spPr/>
      <dgm:t>
        <a:bodyPr/>
        <a:lstStyle/>
        <a:p>
          <a:endParaRPr lang="sv-SE"/>
        </a:p>
      </dgm:t>
    </dgm:pt>
    <dgm:pt modelId="{7AF0ECD6-8ABF-4F90-B3DC-D88482A43A60}" type="sibTrans" cxnId="{392F62FE-AAA3-43AE-8A63-29E1330BD456}">
      <dgm:prSet/>
      <dgm:spPr/>
      <dgm:t>
        <a:bodyPr/>
        <a:lstStyle/>
        <a:p>
          <a:endParaRPr lang="sv-SE"/>
        </a:p>
      </dgm:t>
    </dgm:pt>
    <dgm:pt modelId="{D3C3C332-7463-4656-9B7C-83CF5D3833D2}">
      <dgm:prSet phldrT="[Text]"/>
      <dgm:spPr>
        <a:xfrm>
          <a:off x="4132511" y="0"/>
          <a:ext cx="983395" cy="286247"/>
        </a:xfrm>
        <a:prstGeom prst="rect">
          <a:avLst/>
        </a:prstGeom>
        <a:noFill/>
        <a:ln>
          <a:noFill/>
        </a:ln>
        <a:effectLst/>
      </dgm:spPr>
      <dgm:t>
        <a:bodyPr/>
        <a:lstStyle/>
        <a:p>
          <a:pPr>
            <a:buNone/>
          </a:pPr>
          <a:r>
            <a:rPr lang="sv-SE">
              <a:solidFill>
                <a:sysClr val="windowText" lastClr="000000">
                  <a:hueOff val="0"/>
                  <a:satOff val="0"/>
                  <a:lumOff val="0"/>
                  <a:alphaOff val="0"/>
                </a:sysClr>
              </a:solidFill>
              <a:latin typeface="Calibri" panose="020F0502020204030204"/>
              <a:ea typeface="+mn-ea"/>
              <a:cs typeface="+mn-cs"/>
            </a:rPr>
            <a:t>uppföljning </a:t>
          </a:r>
        </a:p>
      </dgm:t>
    </dgm:pt>
    <dgm:pt modelId="{31332A11-2800-43A8-A41B-DE124F3F86CE}" type="parTrans" cxnId="{87A41D0E-31D7-481C-9F5B-277C34AC4F47}">
      <dgm:prSet/>
      <dgm:spPr/>
      <dgm:t>
        <a:bodyPr/>
        <a:lstStyle/>
        <a:p>
          <a:endParaRPr lang="sv-SE"/>
        </a:p>
      </dgm:t>
    </dgm:pt>
    <dgm:pt modelId="{2DEFFF28-1DD5-4A10-AD59-C3185753696D}" type="sibTrans" cxnId="{87A41D0E-31D7-481C-9F5B-277C34AC4F47}">
      <dgm:prSet/>
      <dgm:spPr/>
      <dgm:t>
        <a:bodyPr/>
        <a:lstStyle/>
        <a:p>
          <a:endParaRPr lang="sv-SE"/>
        </a:p>
      </dgm:t>
    </dgm:pt>
    <dgm:pt modelId="{FB41F4FC-57A1-4041-A31F-4FB7AC4F275B}" type="pres">
      <dgm:prSet presAssocID="{EC0ABE83-143A-47BC-B908-4653854E67B2}" presName="Name0" presStyleCnt="0">
        <dgm:presLayoutVars>
          <dgm:dir/>
          <dgm:resizeHandles val="exact"/>
        </dgm:presLayoutVars>
      </dgm:prSet>
      <dgm:spPr/>
    </dgm:pt>
    <dgm:pt modelId="{1D6B586A-082D-4FB4-9566-0D5BF09F12BE}" type="pres">
      <dgm:prSet presAssocID="{EC0ABE83-143A-47BC-B908-4653854E67B2}" presName="arrow" presStyleLbl="bgShp" presStyleIdx="0" presStyleCnt="1"/>
      <dgm:spPr>
        <a:xfrm>
          <a:off x="0" y="214685"/>
          <a:ext cx="5686840" cy="286247"/>
        </a:xfrm>
        <a:prstGeom prst="notchedRightArrow">
          <a:avLst/>
        </a:prstGeom>
        <a:solidFill>
          <a:srgbClr val="4472C4">
            <a:tint val="40000"/>
            <a:hueOff val="0"/>
            <a:satOff val="0"/>
            <a:lumOff val="0"/>
            <a:alphaOff val="0"/>
          </a:srgbClr>
        </a:solidFill>
        <a:ln>
          <a:noFill/>
        </a:ln>
        <a:effectLst/>
      </dgm:spPr>
    </dgm:pt>
    <dgm:pt modelId="{7E3314EB-F8E4-4335-9FDF-9149790AFDE1}" type="pres">
      <dgm:prSet presAssocID="{EC0ABE83-143A-47BC-B908-4653854E67B2}" presName="points" presStyleCnt="0"/>
      <dgm:spPr/>
    </dgm:pt>
    <dgm:pt modelId="{871F12F0-EDA7-4223-B243-944E7F24A944}" type="pres">
      <dgm:prSet presAssocID="{C07FEB85-D5A7-4114-87CB-4B3641A7B7C2}" presName="compositeA" presStyleCnt="0"/>
      <dgm:spPr/>
    </dgm:pt>
    <dgm:pt modelId="{CB28486C-AB13-4E76-9991-619408F1AA49}" type="pres">
      <dgm:prSet presAssocID="{C07FEB85-D5A7-4114-87CB-4B3641A7B7C2}" presName="textA" presStyleLbl="revTx" presStyleIdx="0" presStyleCnt="5">
        <dgm:presLayoutVars>
          <dgm:bulletEnabled val="1"/>
        </dgm:presLayoutVars>
      </dgm:prSet>
      <dgm:spPr/>
    </dgm:pt>
    <dgm:pt modelId="{1A7C9F51-E762-4762-BC81-C3497CFCE9A0}" type="pres">
      <dgm:prSet presAssocID="{C07FEB85-D5A7-4114-87CB-4B3641A7B7C2}" presName="circleA" presStyleLbl="node1" presStyleIdx="0" presStyleCnt="5"/>
      <dgm:spPr>
        <a:xfrm>
          <a:off x="458166" y="322028"/>
          <a:ext cx="71561" cy="7156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6D4D4F2-CEB4-49F9-8C7B-34E983EDFA4A}" type="pres">
      <dgm:prSet presAssocID="{C07FEB85-D5A7-4114-87CB-4B3641A7B7C2}" presName="spaceA" presStyleCnt="0"/>
      <dgm:spPr/>
    </dgm:pt>
    <dgm:pt modelId="{24FE50AA-C0B0-44E2-A6C5-ED127E2F0444}" type="pres">
      <dgm:prSet presAssocID="{4998FB2C-A547-4202-8FAF-1F6DA7AEFB55}" presName="space" presStyleCnt="0"/>
      <dgm:spPr/>
    </dgm:pt>
    <dgm:pt modelId="{696F52D3-1A55-4CF9-92EB-9822366D89C8}" type="pres">
      <dgm:prSet presAssocID="{D3EC24ED-E017-4776-A224-3DF8B3E36B3D}" presName="compositeB" presStyleCnt="0"/>
      <dgm:spPr/>
    </dgm:pt>
    <dgm:pt modelId="{E713BEA9-362A-4BAA-8C8A-3D54693F3FC6}" type="pres">
      <dgm:prSet presAssocID="{D3EC24ED-E017-4776-A224-3DF8B3E36B3D}" presName="textB" presStyleLbl="revTx" presStyleIdx="1" presStyleCnt="5">
        <dgm:presLayoutVars>
          <dgm:bulletEnabled val="1"/>
        </dgm:presLayoutVars>
      </dgm:prSet>
      <dgm:spPr/>
    </dgm:pt>
    <dgm:pt modelId="{6F6F02E5-847C-476A-8733-718C97C073A8}" type="pres">
      <dgm:prSet presAssocID="{D3EC24ED-E017-4776-A224-3DF8B3E36B3D}" presName="circleB" presStyleLbl="node1" presStyleIdx="1" presStyleCnt="5"/>
      <dgm:spPr>
        <a:xfrm>
          <a:off x="1490731" y="322028"/>
          <a:ext cx="71561" cy="7156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E183EFF-1741-43A9-A508-37C66A1D1621}" type="pres">
      <dgm:prSet presAssocID="{D3EC24ED-E017-4776-A224-3DF8B3E36B3D}" presName="spaceB" presStyleCnt="0"/>
      <dgm:spPr/>
    </dgm:pt>
    <dgm:pt modelId="{E1738BB4-E1FB-46E4-9E51-B2AF38F6AC8A}" type="pres">
      <dgm:prSet presAssocID="{D6B41561-5FAB-45FB-8811-7CB4C3B0D890}" presName="space" presStyleCnt="0"/>
      <dgm:spPr/>
    </dgm:pt>
    <dgm:pt modelId="{48563EB8-22A1-4985-925D-3CF5542C0318}" type="pres">
      <dgm:prSet presAssocID="{05C910C3-1CD0-4855-9E52-67001DFE3316}" presName="compositeA" presStyleCnt="0"/>
      <dgm:spPr/>
    </dgm:pt>
    <dgm:pt modelId="{EA1B88F8-3223-49B8-A8C6-B7EC01668BE5}" type="pres">
      <dgm:prSet presAssocID="{05C910C3-1CD0-4855-9E52-67001DFE3316}" presName="textA" presStyleLbl="revTx" presStyleIdx="2" presStyleCnt="5">
        <dgm:presLayoutVars>
          <dgm:bulletEnabled val="1"/>
        </dgm:presLayoutVars>
      </dgm:prSet>
      <dgm:spPr/>
    </dgm:pt>
    <dgm:pt modelId="{EA5D4935-DEE7-42EE-89FE-38BD79FC9A33}" type="pres">
      <dgm:prSet presAssocID="{05C910C3-1CD0-4855-9E52-67001DFE3316}" presName="circleA" presStyleLbl="node1" presStyleIdx="2" presStyleCnt="5"/>
      <dgm:spPr>
        <a:xfrm>
          <a:off x="2523297" y="322028"/>
          <a:ext cx="71561" cy="7156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1E0ACD1-A623-4534-B550-AEC28546739E}" type="pres">
      <dgm:prSet presAssocID="{05C910C3-1CD0-4855-9E52-67001DFE3316}" presName="spaceA" presStyleCnt="0"/>
      <dgm:spPr/>
    </dgm:pt>
    <dgm:pt modelId="{4A79A404-FC71-4773-8EA1-396B1D612232}" type="pres">
      <dgm:prSet presAssocID="{6E8C087A-B06A-4532-B60B-149A3FF9FFDB}" presName="space" presStyleCnt="0"/>
      <dgm:spPr/>
    </dgm:pt>
    <dgm:pt modelId="{BFA96F1B-AD9A-414D-B188-01CF5EDB0979}" type="pres">
      <dgm:prSet presAssocID="{4B8EC15C-A906-4581-96A4-4BBB3F13A581}" presName="compositeB" presStyleCnt="0"/>
      <dgm:spPr/>
    </dgm:pt>
    <dgm:pt modelId="{7357A458-FE59-41D2-9EEC-BA96BE84F426}" type="pres">
      <dgm:prSet presAssocID="{4B8EC15C-A906-4581-96A4-4BBB3F13A581}" presName="textB" presStyleLbl="revTx" presStyleIdx="3" presStyleCnt="5">
        <dgm:presLayoutVars>
          <dgm:bulletEnabled val="1"/>
        </dgm:presLayoutVars>
      </dgm:prSet>
      <dgm:spPr/>
    </dgm:pt>
    <dgm:pt modelId="{897BD655-B36B-406D-8C4E-4A815393A130}" type="pres">
      <dgm:prSet presAssocID="{4B8EC15C-A906-4581-96A4-4BBB3F13A581}" presName="circleB" presStyleLbl="node1" presStyleIdx="3" presStyleCnt="5"/>
      <dgm:spPr>
        <a:xfrm>
          <a:off x="3555862" y="322028"/>
          <a:ext cx="71561" cy="7156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744343F9-DEC0-4546-B089-C0808ECB2ED5}" type="pres">
      <dgm:prSet presAssocID="{4B8EC15C-A906-4581-96A4-4BBB3F13A581}" presName="spaceB" presStyleCnt="0"/>
      <dgm:spPr/>
    </dgm:pt>
    <dgm:pt modelId="{4B3EE23C-8CFD-4957-850F-4308F3F25581}" type="pres">
      <dgm:prSet presAssocID="{7AF0ECD6-8ABF-4F90-B3DC-D88482A43A60}" presName="space" presStyleCnt="0"/>
      <dgm:spPr/>
    </dgm:pt>
    <dgm:pt modelId="{6EB233CB-5668-401B-8889-A407F46E87BC}" type="pres">
      <dgm:prSet presAssocID="{D3C3C332-7463-4656-9B7C-83CF5D3833D2}" presName="compositeA" presStyleCnt="0"/>
      <dgm:spPr/>
    </dgm:pt>
    <dgm:pt modelId="{10857346-3C4D-4C58-B6FE-60784F10FE95}" type="pres">
      <dgm:prSet presAssocID="{D3C3C332-7463-4656-9B7C-83CF5D3833D2}" presName="textA" presStyleLbl="revTx" presStyleIdx="4" presStyleCnt="5">
        <dgm:presLayoutVars>
          <dgm:bulletEnabled val="1"/>
        </dgm:presLayoutVars>
      </dgm:prSet>
      <dgm:spPr/>
    </dgm:pt>
    <dgm:pt modelId="{12B784DF-1CCC-4405-83B0-31A37651D9DE}" type="pres">
      <dgm:prSet presAssocID="{D3C3C332-7463-4656-9B7C-83CF5D3833D2}" presName="circleA" presStyleLbl="node1" presStyleIdx="4" presStyleCnt="5"/>
      <dgm:spPr>
        <a:xfrm>
          <a:off x="4588428" y="322028"/>
          <a:ext cx="71561" cy="7156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60445DA-3B38-4010-BB17-1432FCA35481}" type="pres">
      <dgm:prSet presAssocID="{D3C3C332-7463-4656-9B7C-83CF5D3833D2}" presName="spaceA" presStyleCnt="0"/>
      <dgm:spPr/>
    </dgm:pt>
  </dgm:ptLst>
  <dgm:cxnLst>
    <dgm:cxn modelId="{EB6C4706-57EE-4850-920E-3EB934DCD0E4}" type="presOf" srcId="{C07FEB85-D5A7-4114-87CB-4B3641A7B7C2}" destId="{CB28486C-AB13-4E76-9991-619408F1AA49}" srcOrd="0" destOrd="0" presId="urn:microsoft.com/office/officeart/2005/8/layout/hProcess11"/>
    <dgm:cxn modelId="{87A41D0E-31D7-481C-9F5B-277C34AC4F47}" srcId="{EC0ABE83-143A-47BC-B908-4653854E67B2}" destId="{D3C3C332-7463-4656-9B7C-83CF5D3833D2}" srcOrd="4" destOrd="0" parTransId="{31332A11-2800-43A8-A41B-DE124F3F86CE}" sibTransId="{2DEFFF28-1DD5-4A10-AD59-C3185753696D}"/>
    <dgm:cxn modelId="{E174AA1D-9018-467A-A4F1-5F5443F12E46}" srcId="{EC0ABE83-143A-47BC-B908-4653854E67B2}" destId="{C07FEB85-D5A7-4114-87CB-4B3641A7B7C2}" srcOrd="0" destOrd="0" parTransId="{5A3B5F51-193B-42A9-9BB5-060FB7E8623C}" sibTransId="{4998FB2C-A547-4202-8FAF-1F6DA7AEFB55}"/>
    <dgm:cxn modelId="{43D43D26-FBAA-4D7A-8AA8-46661E2110D8}" srcId="{EC0ABE83-143A-47BC-B908-4653854E67B2}" destId="{05C910C3-1CD0-4855-9E52-67001DFE3316}" srcOrd="2" destOrd="0" parTransId="{4C9566D7-D0E8-4E9F-89B1-F2A9D72EC993}" sibTransId="{6E8C087A-B06A-4532-B60B-149A3FF9FFDB}"/>
    <dgm:cxn modelId="{4AA01D6E-E4DE-4849-9175-8B4173F8081C}" type="presOf" srcId="{05C910C3-1CD0-4855-9E52-67001DFE3316}" destId="{EA1B88F8-3223-49B8-A8C6-B7EC01668BE5}" srcOrd="0" destOrd="0" presId="urn:microsoft.com/office/officeart/2005/8/layout/hProcess11"/>
    <dgm:cxn modelId="{FD3916A7-78FF-4CDD-8751-5824655EBE58}" type="presOf" srcId="{D3C3C332-7463-4656-9B7C-83CF5D3833D2}" destId="{10857346-3C4D-4C58-B6FE-60784F10FE95}" srcOrd="0" destOrd="0" presId="urn:microsoft.com/office/officeart/2005/8/layout/hProcess11"/>
    <dgm:cxn modelId="{75F8D0B3-F8E1-45AE-9CAE-B8A9ADFB3F60}" type="presOf" srcId="{4B8EC15C-A906-4581-96A4-4BBB3F13A581}" destId="{7357A458-FE59-41D2-9EEC-BA96BE84F426}" srcOrd="0" destOrd="0" presId="urn:microsoft.com/office/officeart/2005/8/layout/hProcess11"/>
    <dgm:cxn modelId="{6A9959BB-A004-431E-BEDA-DDFE5CE25243}" srcId="{EC0ABE83-143A-47BC-B908-4653854E67B2}" destId="{D3EC24ED-E017-4776-A224-3DF8B3E36B3D}" srcOrd="1" destOrd="0" parTransId="{12BAF8DD-5D09-422D-9E0D-908C6A7AEC79}" sibTransId="{D6B41561-5FAB-45FB-8811-7CB4C3B0D890}"/>
    <dgm:cxn modelId="{CC066EC1-F722-430D-A54D-A91BF5F5941E}" type="presOf" srcId="{D3EC24ED-E017-4776-A224-3DF8B3E36B3D}" destId="{E713BEA9-362A-4BAA-8C8A-3D54693F3FC6}" srcOrd="0" destOrd="0" presId="urn:microsoft.com/office/officeart/2005/8/layout/hProcess11"/>
    <dgm:cxn modelId="{121EA1C8-3276-4F0D-9B38-F5D62329EAC8}" type="presOf" srcId="{EC0ABE83-143A-47BC-B908-4653854E67B2}" destId="{FB41F4FC-57A1-4041-A31F-4FB7AC4F275B}" srcOrd="0" destOrd="0" presId="urn:microsoft.com/office/officeart/2005/8/layout/hProcess11"/>
    <dgm:cxn modelId="{392F62FE-AAA3-43AE-8A63-29E1330BD456}" srcId="{EC0ABE83-143A-47BC-B908-4653854E67B2}" destId="{4B8EC15C-A906-4581-96A4-4BBB3F13A581}" srcOrd="3" destOrd="0" parTransId="{7F6721A4-A16E-441D-82FB-EC7868A1FD99}" sibTransId="{7AF0ECD6-8ABF-4F90-B3DC-D88482A43A60}"/>
    <dgm:cxn modelId="{51BF1C86-EF65-47C2-98FF-632050D4247E}" type="presParOf" srcId="{FB41F4FC-57A1-4041-A31F-4FB7AC4F275B}" destId="{1D6B586A-082D-4FB4-9566-0D5BF09F12BE}" srcOrd="0" destOrd="0" presId="urn:microsoft.com/office/officeart/2005/8/layout/hProcess11"/>
    <dgm:cxn modelId="{EA5C2EF1-880A-46D0-AF25-67E0781DB01E}" type="presParOf" srcId="{FB41F4FC-57A1-4041-A31F-4FB7AC4F275B}" destId="{7E3314EB-F8E4-4335-9FDF-9149790AFDE1}" srcOrd="1" destOrd="0" presId="urn:microsoft.com/office/officeart/2005/8/layout/hProcess11"/>
    <dgm:cxn modelId="{40528661-C261-475A-A428-90211901890A}" type="presParOf" srcId="{7E3314EB-F8E4-4335-9FDF-9149790AFDE1}" destId="{871F12F0-EDA7-4223-B243-944E7F24A944}" srcOrd="0" destOrd="0" presId="urn:microsoft.com/office/officeart/2005/8/layout/hProcess11"/>
    <dgm:cxn modelId="{A68FA972-1B30-4E77-A2AD-7D1081853D59}" type="presParOf" srcId="{871F12F0-EDA7-4223-B243-944E7F24A944}" destId="{CB28486C-AB13-4E76-9991-619408F1AA49}" srcOrd="0" destOrd="0" presId="urn:microsoft.com/office/officeart/2005/8/layout/hProcess11"/>
    <dgm:cxn modelId="{18CCF428-39C8-4F98-8E6C-190F4727FE5E}" type="presParOf" srcId="{871F12F0-EDA7-4223-B243-944E7F24A944}" destId="{1A7C9F51-E762-4762-BC81-C3497CFCE9A0}" srcOrd="1" destOrd="0" presId="urn:microsoft.com/office/officeart/2005/8/layout/hProcess11"/>
    <dgm:cxn modelId="{9F2A04F6-D88E-438B-BF59-7B42968C5443}" type="presParOf" srcId="{871F12F0-EDA7-4223-B243-944E7F24A944}" destId="{36D4D4F2-CEB4-49F9-8C7B-34E983EDFA4A}" srcOrd="2" destOrd="0" presId="urn:microsoft.com/office/officeart/2005/8/layout/hProcess11"/>
    <dgm:cxn modelId="{0C3C4BB7-0C02-4A0B-8D84-10B25AC3EAEF}" type="presParOf" srcId="{7E3314EB-F8E4-4335-9FDF-9149790AFDE1}" destId="{24FE50AA-C0B0-44E2-A6C5-ED127E2F0444}" srcOrd="1" destOrd="0" presId="urn:microsoft.com/office/officeart/2005/8/layout/hProcess11"/>
    <dgm:cxn modelId="{A997D60C-3BCC-43A1-B6E9-F56E1BA60A09}" type="presParOf" srcId="{7E3314EB-F8E4-4335-9FDF-9149790AFDE1}" destId="{696F52D3-1A55-4CF9-92EB-9822366D89C8}" srcOrd="2" destOrd="0" presId="urn:microsoft.com/office/officeart/2005/8/layout/hProcess11"/>
    <dgm:cxn modelId="{B9CFB897-FCB1-4F87-B0D3-E3A2C4E18290}" type="presParOf" srcId="{696F52D3-1A55-4CF9-92EB-9822366D89C8}" destId="{E713BEA9-362A-4BAA-8C8A-3D54693F3FC6}" srcOrd="0" destOrd="0" presId="urn:microsoft.com/office/officeart/2005/8/layout/hProcess11"/>
    <dgm:cxn modelId="{3477C5AE-DFFE-4D2F-93CA-4154ECE8B582}" type="presParOf" srcId="{696F52D3-1A55-4CF9-92EB-9822366D89C8}" destId="{6F6F02E5-847C-476A-8733-718C97C073A8}" srcOrd="1" destOrd="0" presId="urn:microsoft.com/office/officeart/2005/8/layout/hProcess11"/>
    <dgm:cxn modelId="{29C1A2D2-1A8F-4175-B1AE-DDA7F3865C2C}" type="presParOf" srcId="{696F52D3-1A55-4CF9-92EB-9822366D89C8}" destId="{8E183EFF-1741-43A9-A508-37C66A1D1621}" srcOrd="2" destOrd="0" presId="urn:microsoft.com/office/officeart/2005/8/layout/hProcess11"/>
    <dgm:cxn modelId="{587781BF-2D74-4001-B297-78FC1F3082BD}" type="presParOf" srcId="{7E3314EB-F8E4-4335-9FDF-9149790AFDE1}" destId="{E1738BB4-E1FB-46E4-9E51-B2AF38F6AC8A}" srcOrd="3" destOrd="0" presId="urn:microsoft.com/office/officeart/2005/8/layout/hProcess11"/>
    <dgm:cxn modelId="{79F1DD92-A1C2-4298-BB61-6154C8617EFE}" type="presParOf" srcId="{7E3314EB-F8E4-4335-9FDF-9149790AFDE1}" destId="{48563EB8-22A1-4985-925D-3CF5542C0318}" srcOrd="4" destOrd="0" presId="urn:microsoft.com/office/officeart/2005/8/layout/hProcess11"/>
    <dgm:cxn modelId="{23BE52DE-0541-4BD7-BF49-AE7593C68975}" type="presParOf" srcId="{48563EB8-22A1-4985-925D-3CF5542C0318}" destId="{EA1B88F8-3223-49B8-A8C6-B7EC01668BE5}" srcOrd="0" destOrd="0" presId="urn:microsoft.com/office/officeart/2005/8/layout/hProcess11"/>
    <dgm:cxn modelId="{D8283A9D-B21A-467F-A873-6D65936482A0}" type="presParOf" srcId="{48563EB8-22A1-4985-925D-3CF5542C0318}" destId="{EA5D4935-DEE7-42EE-89FE-38BD79FC9A33}" srcOrd="1" destOrd="0" presId="urn:microsoft.com/office/officeart/2005/8/layout/hProcess11"/>
    <dgm:cxn modelId="{50E035CE-5685-4E8F-A10C-9766266EBFAA}" type="presParOf" srcId="{48563EB8-22A1-4985-925D-3CF5542C0318}" destId="{51E0ACD1-A623-4534-B550-AEC28546739E}" srcOrd="2" destOrd="0" presId="urn:microsoft.com/office/officeart/2005/8/layout/hProcess11"/>
    <dgm:cxn modelId="{97C7E78C-4C3F-45BA-B1B8-D6D56266DAF3}" type="presParOf" srcId="{7E3314EB-F8E4-4335-9FDF-9149790AFDE1}" destId="{4A79A404-FC71-4773-8EA1-396B1D612232}" srcOrd="5" destOrd="0" presId="urn:microsoft.com/office/officeart/2005/8/layout/hProcess11"/>
    <dgm:cxn modelId="{E5896B6D-F3C9-4274-8CE3-44DD868EAB8B}" type="presParOf" srcId="{7E3314EB-F8E4-4335-9FDF-9149790AFDE1}" destId="{BFA96F1B-AD9A-414D-B188-01CF5EDB0979}" srcOrd="6" destOrd="0" presId="urn:microsoft.com/office/officeart/2005/8/layout/hProcess11"/>
    <dgm:cxn modelId="{3551C05F-C78A-484C-B2C3-15EC859EAEF6}" type="presParOf" srcId="{BFA96F1B-AD9A-414D-B188-01CF5EDB0979}" destId="{7357A458-FE59-41D2-9EEC-BA96BE84F426}" srcOrd="0" destOrd="0" presId="urn:microsoft.com/office/officeart/2005/8/layout/hProcess11"/>
    <dgm:cxn modelId="{1EABAECC-8ABB-46FF-9DA5-3BBA09A2C156}" type="presParOf" srcId="{BFA96F1B-AD9A-414D-B188-01CF5EDB0979}" destId="{897BD655-B36B-406D-8C4E-4A815393A130}" srcOrd="1" destOrd="0" presId="urn:microsoft.com/office/officeart/2005/8/layout/hProcess11"/>
    <dgm:cxn modelId="{D3204848-A179-4E25-ADA3-CD73E1208DC9}" type="presParOf" srcId="{BFA96F1B-AD9A-414D-B188-01CF5EDB0979}" destId="{744343F9-DEC0-4546-B089-C0808ECB2ED5}" srcOrd="2" destOrd="0" presId="urn:microsoft.com/office/officeart/2005/8/layout/hProcess11"/>
    <dgm:cxn modelId="{387A590A-D01E-4497-9630-289B609174A2}" type="presParOf" srcId="{7E3314EB-F8E4-4335-9FDF-9149790AFDE1}" destId="{4B3EE23C-8CFD-4957-850F-4308F3F25581}" srcOrd="7" destOrd="0" presId="urn:microsoft.com/office/officeart/2005/8/layout/hProcess11"/>
    <dgm:cxn modelId="{630C7F2F-4E91-48AB-A396-43345D7F464D}" type="presParOf" srcId="{7E3314EB-F8E4-4335-9FDF-9149790AFDE1}" destId="{6EB233CB-5668-401B-8889-A407F46E87BC}" srcOrd="8" destOrd="0" presId="urn:microsoft.com/office/officeart/2005/8/layout/hProcess11"/>
    <dgm:cxn modelId="{CF8C7A35-FBF5-46F4-B8BB-B7D22B93F80B}" type="presParOf" srcId="{6EB233CB-5668-401B-8889-A407F46E87BC}" destId="{10857346-3C4D-4C58-B6FE-60784F10FE95}" srcOrd="0" destOrd="0" presId="urn:microsoft.com/office/officeart/2005/8/layout/hProcess11"/>
    <dgm:cxn modelId="{266C050E-9A88-4CBA-A3C4-657894DCBC46}" type="presParOf" srcId="{6EB233CB-5668-401B-8889-A407F46E87BC}" destId="{12B784DF-1CCC-4405-83B0-31A37651D9DE}" srcOrd="1" destOrd="0" presId="urn:microsoft.com/office/officeart/2005/8/layout/hProcess11"/>
    <dgm:cxn modelId="{7B5DF50E-442E-4731-9837-12D612808B05}" type="presParOf" srcId="{6EB233CB-5668-401B-8889-A407F46E87BC}" destId="{E60445DA-3B38-4010-BB17-1432FCA35481}" srcOrd="2" destOrd="0" presId="urn:microsoft.com/office/officeart/2005/8/layout/hProcess1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6B586A-082D-4FB4-9566-0D5BF09F12BE}">
      <dsp:nvSpPr>
        <dsp:cNvPr id="0" name=""/>
        <dsp:cNvSpPr/>
      </dsp:nvSpPr>
      <dsp:spPr>
        <a:xfrm>
          <a:off x="0" y="291465"/>
          <a:ext cx="5895975" cy="388620"/>
        </a:xfrm>
        <a:prstGeom prst="notchedRightArrow">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B28486C-AB13-4E76-9991-619408F1AA49}">
      <dsp:nvSpPr>
        <dsp:cNvPr id="0" name=""/>
        <dsp:cNvSpPr/>
      </dsp:nvSpPr>
      <dsp:spPr>
        <a:xfrm>
          <a:off x="2331" y="0"/>
          <a:ext cx="1019560" cy="388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v-SE" sz="800" kern="1200">
              <a:solidFill>
                <a:sysClr val="windowText" lastClr="000000">
                  <a:hueOff val="0"/>
                  <a:satOff val="0"/>
                  <a:lumOff val="0"/>
                  <a:alphaOff val="0"/>
                </a:sysClr>
              </a:solidFill>
              <a:latin typeface="Calibri" panose="020F0502020204030204"/>
              <a:ea typeface="+mn-ea"/>
              <a:cs typeface="+mn-cs"/>
            </a:rPr>
            <a:t>nulägesinventering</a:t>
          </a:r>
        </a:p>
      </dsp:txBody>
      <dsp:txXfrm>
        <a:off x="2331" y="0"/>
        <a:ext cx="1019560" cy="388620"/>
      </dsp:txXfrm>
    </dsp:sp>
    <dsp:sp modelId="{1A7C9F51-E762-4762-BC81-C3497CFCE9A0}">
      <dsp:nvSpPr>
        <dsp:cNvPr id="0" name=""/>
        <dsp:cNvSpPr/>
      </dsp:nvSpPr>
      <dsp:spPr>
        <a:xfrm>
          <a:off x="463534" y="437197"/>
          <a:ext cx="97155" cy="9715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13BEA9-362A-4BAA-8C8A-3D54693F3FC6}">
      <dsp:nvSpPr>
        <dsp:cNvPr id="0" name=""/>
        <dsp:cNvSpPr/>
      </dsp:nvSpPr>
      <dsp:spPr>
        <a:xfrm>
          <a:off x="1072870" y="582930"/>
          <a:ext cx="1019560" cy="388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v-SE" sz="800" kern="1200">
              <a:solidFill>
                <a:sysClr val="windowText" lastClr="000000">
                  <a:hueOff val="0"/>
                  <a:satOff val="0"/>
                  <a:lumOff val="0"/>
                  <a:alphaOff val="0"/>
                </a:sysClr>
              </a:solidFill>
              <a:latin typeface="Calibri" panose="020F0502020204030204"/>
              <a:ea typeface="+mn-ea"/>
              <a:cs typeface="+mn-cs"/>
            </a:rPr>
            <a:t>analys av nuläge</a:t>
          </a:r>
        </a:p>
      </dsp:txBody>
      <dsp:txXfrm>
        <a:off x="1072870" y="582930"/>
        <a:ext cx="1019560" cy="388620"/>
      </dsp:txXfrm>
    </dsp:sp>
    <dsp:sp modelId="{6F6F02E5-847C-476A-8733-718C97C073A8}">
      <dsp:nvSpPr>
        <dsp:cNvPr id="0" name=""/>
        <dsp:cNvSpPr/>
      </dsp:nvSpPr>
      <dsp:spPr>
        <a:xfrm>
          <a:off x="1534072" y="437197"/>
          <a:ext cx="97155" cy="9715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1B88F8-3223-49B8-A8C6-B7EC01668BE5}">
      <dsp:nvSpPr>
        <dsp:cNvPr id="0" name=""/>
        <dsp:cNvSpPr/>
      </dsp:nvSpPr>
      <dsp:spPr>
        <a:xfrm>
          <a:off x="2143408" y="0"/>
          <a:ext cx="1019560" cy="388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v-SE" sz="800" kern="1200">
              <a:solidFill>
                <a:sysClr val="windowText" lastClr="000000">
                  <a:hueOff val="0"/>
                  <a:satOff val="0"/>
                  <a:lumOff val="0"/>
                  <a:alphaOff val="0"/>
                </a:sysClr>
              </a:solidFill>
              <a:latin typeface="Calibri" panose="020F0502020204030204"/>
              <a:ea typeface="+mn-ea"/>
              <a:cs typeface="+mn-cs"/>
            </a:rPr>
            <a:t>planering (PDSA) mot önskat läge (syfte)</a:t>
          </a:r>
        </a:p>
      </dsp:txBody>
      <dsp:txXfrm>
        <a:off x="2143408" y="0"/>
        <a:ext cx="1019560" cy="388620"/>
      </dsp:txXfrm>
    </dsp:sp>
    <dsp:sp modelId="{EA5D4935-DEE7-42EE-89FE-38BD79FC9A33}">
      <dsp:nvSpPr>
        <dsp:cNvPr id="0" name=""/>
        <dsp:cNvSpPr/>
      </dsp:nvSpPr>
      <dsp:spPr>
        <a:xfrm>
          <a:off x="2604611" y="437197"/>
          <a:ext cx="97155" cy="9715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57A458-FE59-41D2-9EEC-BA96BE84F426}">
      <dsp:nvSpPr>
        <dsp:cNvPr id="0" name=""/>
        <dsp:cNvSpPr/>
      </dsp:nvSpPr>
      <dsp:spPr>
        <a:xfrm>
          <a:off x="3213946" y="582930"/>
          <a:ext cx="1019560" cy="388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v-SE" sz="800" kern="1200">
              <a:solidFill>
                <a:sysClr val="windowText" lastClr="000000">
                  <a:hueOff val="0"/>
                  <a:satOff val="0"/>
                  <a:lumOff val="0"/>
                  <a:alphaOff val="0"/>
                </a:sysClr>
              </a:solidFill>
              <a:latin typeface="Calibri" panose="020F0502020204030204"/>
              <a:ea typeface="+mn-ea"/>
              <a:cs typeface="+mn-cs"/>
            </a:rPr>
            <a:t>implementering</a:t>
          </a:r>
        </a:p>
      </dsp:txBody>
      <dsp:txXfrm>
        <a:off x="3213946" y="582930"/>
        <a:ext cx="1019560" cy="388620"/>
      </dsp:txXfrm>
    </dsp:sp>
    <dsp:sp modelId="{897BD655-B36B-406D-8C4E-4A815393A130}">
      <dsp:nvSpPr>
        <dsp:cNvPr id="0" name=""/>
        <dsp:cNvSpPr/>
      </dsp:nvSpPr>
      <dsp:spPr>
        <a:xfrm>
          <a:off x="3675149" y="437197"/>
          <a:ext cx="97155" cy="9715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857346-3C4D-4C58-B6FE-60784F10FE95}">
      <dsp:nvSpPr>
        <dsp:cNvPr id="0" name=""/>
        <dsp:cNvSpPr/>
      </dsp:nvSpPr>
      <dsp:spPr>
        <a:xfrm>
          <a:off x="4284485" y="0"/>
          <a:ext cx="1019560" cy="388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v-SE" sz="800" kern="1200">
              <a:solidFill>
                <a:sysClr val="windowText" lastClr="000000">
                  <a:hueOff val="0"/>
                  <a:satOff val="0"/>
                  <a:lumOff val="0"/>
                  <a:alphaOff val="0"/>
                </a:sysClr>
              </a:solidFill>
              <a:latin typeface="Calibri" panose="020F0502020204030204"/>
              <a:ea typeface="+mn-ea"/>
              <a:cs typeface="+mn-cs"/>
            </a:rPr>
            <a:t>uppföljning </a:t>
          </a:r>
        </a:p>
      </dsp:txBody>
      <dsp:txXfrm>
        <a:off x="4284485" y="0"/>
        <a:ext cx="1019560" cy="388620"/>
      </dsp:txXfrm>
    </dsp:sp>
    <dsp:sp modelId="{12B784DF-1CCC-4405-83B0-31A37651D9DE}">
      <dsp:nvSpPr>
        <dsp:cNvPr id="0" name=""/>
        <dsp:cNvSpPr/>
      </dsp:nvSpPr>
      <dsp:spPr>
        <a:xfrm>
          <a:off x="4745687" y="437197"/>
          <a:ext cx="97155" cy="9715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30468CB3434C04BAAAEA3F4D1AFF3E"/>
        <w:category>
          <w:name w:val="Allmänt"/>
          <w:gallery w:val="placeholder"/>
        </w:category>
        <w:types>
          <w:type w:val="bbPlcHdr"/>
        </w:types>
        <w:behaviors>
          <w:behavior w:val="content"/>
        </w:behaviors>
        <w:guid w:val="{2DC50FDA-666B-4004-86BC-6A801857F131}"/>
      </w:docPartPr>
      <w:docPartBody>
        <w:p w:rsidR="00CA59FA" w:rsidRDefault="001230BB" w:rsidP="001230BB">
          <w:pPr>
            <w:pStyle w:val="4B30468CB3434C04BAAAEA3F4D1AFF3E"/>
          </w:pPr>
          <w:r>
            <w:rPr>
              <w:rStyle w:val="Platshllartext"/>
            </w:rPr>
            <w:t xml:space="preserve">Klicka för </w:t>
          </w:r>
          <w:r w:rsidRPr="00AA3AB6">
            <w:rPr>
              <w:rStyle w:val="Platshlla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xygen">
    <w:charset w:val="00"/>
    <w:family w:val="auto"/>
    <w:pitch w:val="variable"/>
    <w:sig w:usb0="A00000EF" w:usb1="4000204B" w:usb2="00000000" w:usb3="00000000" w:csb0="00000093" w:csb1="00000000"/>
  </w:font>
  <w:font w:name="Public Sans">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A1"/>
    <w:rsid w:val="00000B5D"/>
    <w:rsid w:val="000853C6"/>
    <w:rsid w:val="0008603C"/>
    <w:rsid w:val="00086646"/>
    <w:rsid w:val="00100CCC"/>
    <w:rsid w:val="001230BB"/>
    <w:rsid w:val="001355E5"/>
    <w:rsid w:val="00175170"/>
    <w:rsid w:val="00281774"/>
    <w:rsid w:val="00284A4F"/>
    <w:rsid w:val="002E3E5D"/>
    <w:rsid w:val="00300ADD"/>
    <w:rsid w:val="00320710"/>
    <w:rsid w:val="003425F6"/>
    <w:rsid w:val="003C5512"/>
    <w:rsid w:val="003E47D0"/>
    <w:rsid w:val="004B67D2"/>
    <w:rsid w:val="004F36B0"/>
    <w:rsid w:val="005445F4"/>
    <w:rsid w:val="00582F05"/>
    <w:rsid w:val="00590C47"/>
    <w:rsid w:val="005D1897"/>
    <w:rsid w:val="005D2485"/>
    <w:rsid w:val="00607E52"/>
    <w:rsid w:val="00610B31"/>
    <w:rsid w:val="006A1E4B"/>
    <w:rsid w:val="006D6172"/>
    <w:rsid w:val="00711E7A"/>
    <w:rsid w:val="007B13EE"/>
    <w:rsid w:val="007C1553"/>
    <w:rsid w:val="0083036D"/>
    <w:rsid w:val="008425C5"/>
    <w:rsid w:val="008B522E"/>
    <w:rsid w:val="008E02A4"/>
    <w:rsid w:val="008E201B"/>
    <w:rsid w:val="00914836"/>
    <w:rsid w:val="00975841"/>
    <w:rsid w:val="00993983"/>
    <w:rsid w:val="009C0ECB"/>
    <w:rsid w:val="009D2DA5"/>
    <w:rsid w:val="009D4020"/>
    <w:rsid w:val="00A106AA"/>
    <w:rsid w:val="00A11E6D"/>
    <w:rsid w:val="00A37A72"/>
    <w:rsid w:val="00A51BEA"/>
    <w:rsid w:val="00A539AD"/>
    <w:rsid w:val="00A75326"/>
    <w:rsid w:val="00AB4846"/>
    <w:rsid w:val="00AC1CF3"/>
    <w:rsid w:val="00AF180C"/>
    <w:rsid w:val="00AF3521"/>
    <w:rsid w:val="00B127CF"/>
    <w:rsid w:val="00BC17A1"/>
    <w:rsid w:val="00C46289"/>
    <w:rsid w:val="00C6628D"/>
    <w:rsid w:val="00CA59FA"/>
    <w:rsid w:val="00D14626"/>
    <w:rsid w:val="00D419BD"/>
    <w:rsid w:val="00DC2912"/>
    <w:rsid w:val="00E21B74"/>
    <w:rsid w:val="00ED37C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4:docId w14:val="7E4B089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30BB"/>
    <w:rPr>
      <w:color w:val="808080"/>
    </w:rPr>
  </w:style>
  <w:style w:type="paragraph" w:customStyle="1" w:styleId="4B30468CB3434C04BAAAEA3F4D1AFF3E">
    <w:name w:val="4B30468CB3434C04BAAAEA3F4D1AFF3E"/>
    <w:rsid w:val="001230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43F2ED5BA3A42B8EFA5FC81754D0A" ma:contentTypeVersion="14" ma:contentTypeDescription="Create a new document." ma:contentTypeScope="" ma:versionID="3474bf6c4e0b6f89bef71cd0e594043f">
  <xsd:schema xmlns:xsd="http://www.w3.org/2001/XMLSchema" xmlns:xs="http://www.w3.org/2001/XMLSchema" xmlns:p="http://schemas.microsoft.com/office/2006/metadata/properties" xmlns:ns2="2ae1839c-f8fc-4824-8a03-e3014eee0afc" xmlns:ns3="8b7ba669-acf8-4b9e-9612-10ac2bc1da25" targetNamespace="http://schemas.microsoft.com/office/2006/metadata/properties" ma:root="true" ma:fieldsID="80945514e3efa516a7261c4503dacd96" ns2:_="" ns3:_="">
    <xsd:import namespace="2ae1839c-f8fc-4824-8a03-e3014eee0afc"/>
    <xsd:import namespace="8b7ba669-acf8-4b9e-9612-10ac2bc1da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1839c-f8fc-4824-8a03-e3014eee0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5f0004-7f95-48aa-90fa-d199732183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7ba669-acf8-4b9e-9612-10ac2bc1da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930899-cb1b-4a79-8c94-d24ebd9240d9}" ma:internalName="TaxCatchAll" ma:showField="CatchAllData" ma:web="8b7ba669-acf8-4b9e-9612-10ac2bc1da2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7ba669-acf8-4b9e-9612-10ac2bc1da25" xsi:nil="true"/>
    <lcf76f155ced4ddcb4097134ff3c332f xmlns="2ae1839c-f8fc-4824-8a03-e3014eee0a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5905C-BB0F-47A0-9BE6-D1B5A4050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1839c-f8fc-4824-8a03-e3014eee0afc"/>
    <ds:schemaRef ds:uri="8b7ba669-acf8-4b9e-9612-10ac2bc1d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2D3FC-62CF-4BA5-8EDF-7B2402E8DEAA}">
  <ds:schemaRefs>
    <ds:schemaRef ds:uri="http://purl.org/dc/elements/1.1/"/>
    <ds:schemaRef ds:uri="http://schemas.microsoft.com/office/2006/documentManagement/types"/>
    <ds:schemaRef ds:uri="http://schemas.microsoft.com/office/infopath/2007/PartnerControls"/>
    <ds:schemaRef ds:uri="8b7ba669-acf8-4b9e-9612-10ac2bc1da25"/>
    <ds:schemaRef ds:uri="http://purl.org/dc/terms/"/>
    <ds:schemaRef ds:uri="http://www.w3.org/XML/1998/namespace"/>
    <ds:schemaRef ds:uri="http://purl.org/dc/dcmitype/"/>
    <ds:schemaRef ds:uri="http://schemas.openxmlformats.org/package/2006/metadata/core-properties"/>
    <ds:schemaRef ds:uri="2ae1839c-f8fc-4824-8a03-e3014eee0afc"/>
    <ds:schemaRef ds:uri="http://schemas.microsoft.com/office/2006/metadata/properties"/>
  </ds:schemaRefs>
</ds:datastoreItem>
</file>

<file path=customXml/itemProps3.xml><?xml version="1.0" encoding="utf-8"?>
<ds:datastoreItem xmlns:ds="http://schemas.openxmlformats.org/officeDocument/2006/customXml" ds:itemID="{427C7372-ABC9-4A31-915F-BBC8FF4C2C25}">
  <ds:schemaRefs>
    <ds:schemaRef ds:uri="http://schemas.microsoft.com/sharepoint/v3/contenttype/forms"/>
  </ds:schemaRefs>
</ds:datastoreItem>
</file>

<file path=docMetadata/LabelInfo.xml><?xml version="1.0" encoding="utf-8"?>
<clbl:labelList xmlns:clbl="http://schemas.microsoft.com/office/2020/mipLabelMetadata">
  <clbl:label id="{49b23504-7e43-4ea1-ade3-08b49428b931}" enabled="0" method="" siteId="{49b23504-7e43-4ea1-ade3-08b49428b931}" removed="1"/>
  <clbl:label id="{92f52389-3f0f-4623-9a3b-957c32d194e5}" enabled="0" method="" siteId="{92f52389-3f0f-4623-9a3b-957c32d194e5}" removed="1"/>
</clbl:labelList>
</file>

<file path=docProps/app.xml><?xml version="1.0" encoding="utf-8"?>
<Properties xmlns="http://schemas.openxmlformats.org/officeDocument/2006/extended-properties" xmlns:vt="http://schemas.openxmlformats.org/officeDocument/2006/docPropsVTypes">
  <Template>Mall_nordostra_Vardsamverkan_Skane</Template>
  <TotalTime>0</TotalTime>
  <Pages>7</Pages>
  <Words>1714</Words>
  <Characters>9090</Characters>
  <Application>Microsoft Office Word</Application>
  <DocSecurity>8</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Hälsofrämjande och förebyggande Handlingsplan Nordost</dc:title>
  <dc:subject/>
  <dc:creator>Persson Jill</dc:creator>
  <cp:keywords/>
  <dc:description/>
  <cp:lastModifiedBy>Persson Jill</cp:lastModifiedBy>
  <cp:revision>3</cp:revision>
  <cp:lastPrinted>2026-02-16T15:48:00Z</cp:lastPrinted>
  <dcterms:created xsi:type="dcterms:W3CDTF">2026-02-20T13:37:00Z</dcterms:created>
  <dcterms:modified xsi:type="dcterms:W3CDTF">2026-02-25T12:09:00Z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0x01010090F43F2ED5BA3A42B8EFA5FC81754D0A</vt:lpwstr>
  </property>
  <property fmtid="{D5CDD505-2E9C-101B-9397-08002B2CF9AE}" pid="3" name="MediaServiceImageTags">
    <vt:lpwstr/>
  </property>
  <property fmtid="{D5CDD505-2E9C-101B-9397-08002B2CF9AE}" pid="4" name="Order">
    <vt:r8>312500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