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0466" w14:textId="77777777" w:rsidR="00736071" w:rsidRDefault="00736071">
      <w:pPr>
        <w:rPr>
          <w:rStyle w:val="Starkreferens"/>
        </w:rPr>
      </w:pPr>
    </w:p>
    <w:p w14:paraId="638293E5" w14:textId="77777777" w:rsidR="003C6E71" w:rsidRDefault="003C6E71">
      <w:pPr>
        <w:rPr>
          <w:rStyle w:val="Starkreferens"/>
        </w:rPr>
      </w:pPr>
    </w:p>
    <w:p w14:paraId="2370A60A" w14:textId="77777777" w:rsidR="003C6E71" w:rsidRPr="00736071" w:rsidRDefault="003C6E71">
      <w:pPr>
        <w:rPr>
          <w:rStyle w:val="Starkreferens"/>
        </w:rPr>
      </w:pPr>
    </w:p>
    <w:tbl>
      <w:tblPr>
        <w:tblStyle w:val="Tabellrutn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5"/>
        <w:gridCol w:w="1478"/>
      </w:tblGrid>
      <w:tr w:rsidR="00736071" w14:paraId="58B9077A" w14:textId="77777777" w:rsidTr="00736071">
        <w:tc>
          <w:tcPr>
            <w:tcW w:w="1515" w:type="dxa"/>
          </w:tcPr>
          <w:p w14:paraId="339E8C0D" w14:textId="77777777" w:rsidR="00736071" w:rsidRPr="00AA3AB6" w:rsidRDefault="00736071" w:rsidP="00F951B3">
            <w:pPr>
              <w:pStyle w:val="Rubrikdokumentinformation"/>
            </w:pPr>
            <w:bookmarkStart w:id="0" w:name="_Hlk52198634"/>
          </w:p>
          <w:p w14:paraId="646F8DF6" w14:textId="77777777" w:rsidR="00736071" w:rsidRPr="00736071" w:rsidRDefault="00736071" w:rsidP="00736071">
            <w:pPr>
              <w:pStyle w:val="Dokumentinformation"/>
              <w:rPr>
                <w:rStyle w:val="Starkreferens"/>
              </w:rPr>
            </w:pPr>
            <w:r w:rsidRPr="00736071">
              <w:rPr>
                <w:rStyle w:val="Starkreferens"/>
              </w:rPr>
              <w:t>Datum</w:t>
            </w:r>
          </w:p>
          <w:p w14:paraId="26A5FBE6" w14:textId="7358FC7E" w:rsidR="00736071" w:rsidRPr="00AA3AB6" w:rsidRDefault="00221ACB" w:rsidP="00F951B3">
            <w:pPr>
              <w:pStyle w:val="Dokumentinformation"/>
              <w:rPr>
                <w:lang w:val="sv-SE"/>
              </w:rPr>
            </w:pPr>
            <w:sdt>
              <w:sdtPr>
                <w:rPr>
                  <w:sz w:val="18"/>
                  <w:szCs w:val="18"/>
                </w:rPr>
                <w:id w:val="1939490032"/>
                <w:placeholder>
                  <w:docPart w:val="B3FBB84F5155B94B92539B2A190D4E1B"/>
                </w:placeholder>
                <w:date w:fullDate="2023-02-02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DE4DA4">
                  <w:rPr>
                    <w:sz w:val="18"/>
                    <w:szCs w:val="18"/>
                    <w:lang w:val="sv-SE"/>
                  </w:rPr>
                  <w:t>2023-02-02</w:t>
                </w:r>
              </w:sdtContent>
            </w:sdt>
          </w:p>
        </w:tc>
        <w:tc>
          <w:tcPr>
            <w:tcW w:w="1478" w:type="dxa"/>
          </w:tcPr>
          <w:p w14:paraId="48BD5EC0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23E8CE6F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35443445" w14:textId="77777777" w:rsidR="00736071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  <w:p w14:paraId="1495FA89" w14:textId="77777777" w:rsidR="00736071" w:rsidRPr="00B00A45" w:rsidRDefault="00736071" w:rsidP="00F951B3">
            <w:pPr>
              <w:pStyle w:val="Dokumentinformation"/>
              <w:rPr>
                <w:noProof/>
                <w:lang w:val="sv-SE"/>
              </w:rPr>
            </w:pPr>
          </w:p>
        </w:tc>
      </w:tr>
      <w:bookmarkEnd w:id="0"/>
    </w:tbl>
    <w:p w14:paraId="4D60A584" w14:textId="77777777" w:rsidR="00736071" w:rsidRPr="00736071" w:rsidRDefault="00736071" w:rsidP="00736071">
      <w:pPr>
        <w:pStyle w:val="Rubrik1"/>
        <w:rPr>
          <w:rStyle w:val="Starkbetoning"/>
          <w:i w:val="0"/>
          <w:iCs w:val="0"/>
          <w:color w:val="000000" w:themeColor="text1"/>
        </w:rPr>
      </w:pPr>
    </w:p>
    <w:p w14:paraId="051C9639" w14:textId="77777777" w:rsidR="00736071" w:rsidRDefault="00736071" w:rsidP="00736071"/>
    <w:p w14:paraId="1832E491" w14:textId="2890118B" w:rsidR="00BA53E2" w:rsidRPr="00F16ED9" w:rsidRDefault="000C7438" w:rsidP="00BA53E2">
      <w:pPr>
        <w:pStyle w:val="Rubrik2"/>
        <w:jc w:val="center"/>
        <w:rPr>
          <w:rFonts w:ascii="Century Gothic" w:hAnsi="Century Gothic"/>
          <w:b/>
          <w:bCs/>
          <w:sz w:val="32"/>
          <w:szCs w:val="32"/>
        </w:rPr>
      </w:pPr>
      <w:r w:rsidRPr="00F16ED9">
        <w:rPr>
          <w:rFonts w:ascii="Century Gothic" w:hAnsi="Century Gothic"/>
          <w:b/>
          <w:bCs/>
          <w:sz w:val="32"/>
          <w:szCs w:val="32"/>
        </w:rPr>
        <w:t>Minnesante</w:t>
      </w:r>
      <w:r w:rsidR="0067188E" w:rsidRPr="00F16ED9">
        <w:rPr>
          <w:rFonts w:ascii="Century Gothic" w:hAnsi="Century Gothic"/>
          <w:b/>
          <w:bCs/>
          <w:sz w:val="32"/>
          <w:szCs w:val="32"/>
        </w:rPr>
        <w:t>ckningar delregional</w:t>
      </w:r>
    </w:p>
    <w:p w14:paraId="34BBB0B8" w14:textId="73773EC7" w:rsidR="00736071" w:rsidRPr="00F16ED9" w:rsidRDefault="00BA53E2" w:rsidP="00BA53E2">
      <w:pPr>
        <w:pStyle w:val="Rubrik2"/>
        <w:jc w:val="center"/>
        <w:rPr>
          <w:rFonts w:ascii="Century Gothic" w:hAnsi="Century Gothic"/>
          <w:b/>
          <w:bCs/>
          <w:sz w:val="32"/>
          <w:szCs w:val="32"/>
        </w:rPr>
      </w:pPr>
      <w:proofErr w:type="gramStart"/>
      <w:r w:rsidRPr="00F16ED9">
        <w:rPr>
          <w:rFonts w:ascii="Century Gothic" w:hAnsi="Century Gothic"/>
          <w:b/>
          <w:bCs/>
          <w:sz w:val="32"/>
          <w:szCs w:val="32"/>
        </w:rPr>
        <w:t>t</w:t>
      </w:r>
      <w:r w:rsidR="0067188E" w:rsidRPr="00F16ED9">
        <w:rPr>
          <w:rFonts w:ascii="Century Gothic" w:hAnsi="Century Gothic"/>
          <w:b/>
          <w:bCs/>
          <w:sz w:val="32"/>
          <w:szCs w:val="32"/>
        </w:rPr>
        <w:t>jänstemannaberedning  NV</w:t>
      </w:r>
      <w:proofErr w:type="gramEnd"/>
    </w:p>
    <w:p w14:paraId="40B049A9" w14:textId="6A65A538" w:rsidR="00BA53E2" w:rsidRDefault="00BA53E2" w:rsidP="00BA53E2">
      <w:pPr>
        <w:jc w:val="center"/>
        <w:rPr>
          <w:rFonts w:ascii="Century Gothic" w:hAnsi="Century Gothic"/>
          <w:b/>
          <w:bCs/>
          <w:sz w:val="32"/>
          <w:szCs w:val="32"/>
        </w:rPr>
      </w:pPr>
      <w:r w:rsidRPr="00F16ED9">
        <w:rPr>
          <w:rFonts w:ascii="Century Gothic" w:hAnsi="Century Gothic"/>
          <w:b/>
          <w:bCs/>
          <w:sz w:val="32"/>
          <w:szCs w:val="32"/>
        </w:rPr>
        <w:t>2023-02-02</w:t>
      </w:r>
    </w:p>
    <w:p w14:paraId="58803E2B" w14:textId="77777777" w:rsidR="00F16ED9" w:rsidRPr="00F16ED9" w:rsidRDefault="00F16ED9" w:rsidP="00BA53E2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28071929" w14:textId="77777777" w:rsidR="003D7B2E" w:rsidRPr="00997489" w:rsidRDefault="003D7B2E" w:rsidP="003D7B2E">
      <w:pPr>
        <w:rPr>
          <w:rFonts w:ascii="Century Gothic" w:hAnsi="Century Gothic"/>
          <w:b/>
          <w:bCs/>
          <w:szCs w:val="22"/>
        </w:rPr>
      </w:pPr>
    </w:p>
    <w:p w14:paraId="1F775C89" w14:textId="07564F18" w:rsidR="00736071" w:rsidRPr="00221ACB" w:rsidRDefault="00907E0F" w:rsidP="00736071">
      <w:pPr>
        <w:rPr>
          <w:rFonts w:ascii="Century Gothic" w:hAnsi="Century Gothic"/>
          <w:b/>
          <w:bCs/>
          <w:szCs w:val="22"/>
        </w:rPr>
      </w:pPr>
      <w:r w:rsidRPr="00221ACB">
        <w:rPr>
          <w:rFonts w:ascii="Century Gothic" w:hAnsi="Century Gothic"/>
          <w:b/>
          <w:bCs/>
          <w:szCs w:val="22"/>
        </w:rPr>
        <w:t>Närvarande</w:t>
      </w:r>
    </w:p>
    <w:p w14:paraId="1524F083" w14:textId="72ACEB63" w:rsidR="00E30E87" w:rsidRPr="00221ACB" w:rsidRDefault="00E30E87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>Annika Andersson</w:t>
      </w:r>
    </w:p>
    <w:p w14:paraId="6ECF37A3" w14:textId="39CC9D30" w:rsidR="00E30E87" w:rsidRPr="00221ACB" w:rsidRDefault="00E4659D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>Janet Hultberg</w:t>
      </w:r>
    </w:p>
    <w:p w14:paraId="79B71C37" w14:textId="7D50DA9D" w:rsidR="00E4659D" w:rsidRPr="00221ACB" w:rsidRDefault="00E4659D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>Filippa Dahlgren</w:t>
      </w:r>
    </w:p>
    <w:p w14:paraId="21DFBD96" w14:textId="7B9DFD2A" w:rsidR="00E4659D" w:rsidRPr="00221ACB" w:rsidRDefault="00E4659D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>Rickard Claesson</w:t>
      </w:r>
    </w:p>
    <w:p w14:paraId="77063F3F" w14:textId="2D54C389" w:rsidR="00E4659D" w:rsidRPr="00221ACB" w:rsidRDefault="00DF37D7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>Emma Borgstrand</w:t>
      </w:r>
    </w:p>
    <w:p w14:paraId="27DE37B7" w14:textId="3A4DB115" w:rsidR="00DF37D7" w:rsidRPr="00221ACB" w:rsidRDefault="00DF37D7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 xml:space="preserve">Håkan </w:t>
      </w:r>
      <w:r w:rsidR="00BB2DDE" w:rsidRPr="00221ACB">
        <w:rPr>
          <w:rFonts w:ascii="Century Gothic" w:hAnsi="Century Gothic"/>
          <w:szCs w:val="22"/>
        </w:rPr>
        <w:t>Strömberg</w:t>
      </w:r>
    </w:p>
    <w:p w14:paraId="44D2C40B" w14:textId="77777777" w:rsidR="00BB2DDE" w:rsidRPr="00221ACB" w:rsidRDefault="00DF37D7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>Ulrika Hjort</w:t>
      </w:r>
    </w:p>
    <w:p w14:paraId="66010275" w14:textId="518F5529" w:rsidR="00DF37D7" w:rsidRPr="00221ACB" w:rsidRDefault="00DF37D7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 xml:space="preserve">Stefan </w:t>
      </w:r>
      <w:r w:rsidR="00BB2DDE" w:rsidRPr="00221ACB">
        <w:rPr>
          <w:rFonts w:ascii="Century Gothic" w:hAnsi="Century Gothic"/>
          <w:szCs w:val="22"/>
        </w:rPr>
        <w:t>Karlegärd</w:t>
      </w:r>
    </w:p>
    <w:p w14:paraId="02C2DA45" w14:textId="5B1E4609" w:rsidR="00BB2DDE" w:rsidRPr="00221ACB" w:rsidRDefault="00BB2DDE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>Anette Andersson</w:t>
      </w:r>
    </w:p>
    <w:p w14:paraId="3371AB3A" w14:textId="726E91A3" w:rsidR="00BB2DDE" w:rsidRPr="00221ACB" w:rsidRDefault="00C2128E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>Marianne David</w:t>
      </w:r>
    </w:p>
    <w:p w14:paraId="1CA64093" w14:textId="450B344E" w:rsidR="00B56B13" w:rsidRPr="00221ACB" w:rsidRDefault="00B56B13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>Cecilia Andersson</w:t>
      </w:r>
    </w:p>
    <w:p w14:paraId="59E25F6A" w14:textId="032C4158" w:rsidR="00B56B13" w:rsidRPr="00221ACB" w:rsidRDefault="00B56B13" w:rsidP="00736071">
      <w:pPr>
        <w:rPr>
          <w:rFonts w:ascii="Century Gothic" w:hAnsi="Century Gothic"/>
          <w:szCs w:val="22"/>
          <w:lang w:val="en-US"/>
        </w:rPr>
      </w:pPr>
      <w:r w:rsidRPr="00221ACB">
        <w:rPr>
          <w:rFonts w:ascii="Century Gothic" w:hAnsi="Century Gothic"/>
          <w:szCs w:val="22"/>
          <w:lang w:val="en-US"/>
        </w:rPr>
        <w:t>Christin</w:t>
      </w:r>
      <w:r w:rsidR="00B034E7" w:rsidRPr="00221ACB">
        <w:rPr>
          <w:rFonts w:ascii="Century Gothic" w:hAnsi="Century Gothic"/>
          <w:szCs w:val="22"/>
          <w:lang w:val="en-US"/>
        </w:rPr>
        <w:t>e Johansson</w:t>
      </w:r>
    </w:p>
    <w:p w14:paraId="53D371FC" w14:textId="5910E6BA" w:rsidR="00B034E7" w:rsidRPr="00221ACB" w:rsidRDefault="00AA62EF" w:rsidP="00736071">
      <w:pPr>
        <w:rPr>
          <w:rFonts w:ascii="Century Gothic" w:hAnsi="Century Gothic"/>
          <w:szCs w:val="22"/>
          <w:lang w:val="en-US"/>
        </w:rPr>
      </w:pPr>
      <w:r w:rsidRPr="00221ACB">
        <w:rPr>
          <w:rFonts w:ascii="Century Gothic" w:hAnsi="Century Gothic"/>
          <w:szCs w:val="22"/>
          <w:lang w:val="en-US"/>
        </w:rPr>
        <w:t>Viweca Thoresson</w:t>
      </w:r>
    </w:p>
    <w:p w14:paraId="78704190" w14:textId="7724C804" w:rsidR="00AA62EF" w:rsidRPr="00221ACB" w:rsidRDefault="00830BB6" w:rsidP="00736071">
      <w:pPr>
        <w:rPr>
          <w:rFonts w:ascii="Century Gothic" w:hAnsi="Century Gothic"/>
          <w:szCs w:val="22"/>
          <w:lang w:val="en-US"/>
        </w:rPr>
      </w:pPr>
      <w:r w:rsidRPr="00221ACB">
        <w:rPr>
          <w:rFonts w:ascii="Century Gothic" w:hAnsi="Century Gothic"/>
          <w:szCs w:val="22"/>
          <w:lang w:val="en-US"/>
        </w:rPr>
        <w:t>Felicia Mellgren Sand</w:t>
      </w:r>
      <w:r w:rsidR="00C910AA" w:rsidRPr="00221ACB">
        <w:rPr>
          <w:rFonts w:ascii="Century Gothic" w:hAnsi="Century Gothic"/>
          <w:szCs w:val="22"/>
          <w:lang w:val="en-US"/>
        </w:rPr>
        <w:t>kvist</w:t>
      </w:r>
    </w:p>
    <w:p w14:paraId="591A2DCC" w14:textId="16C93C46" w:rsidR="00C910AA" w:rsidRPr="00221ACB" w:rsidRDefault="00C910AA" w:rsidP="00736071">
      <w:pPr>
        <w:rPr>
          <w:rFonts w:ascii="Century Gothic" w:hAnsi="Century Gothic"/>
          <w:szCs w:val="22"/>
          <w:lang w:val="en-US"/>
        </w:rPr>
      </w:pPr>
    </w:p>
    <w:p w14:paraId="411A0D3D" w14:textId="14CB685B" w:rsidR="00A62383" w:rsidRPr="00221ACB" w:rsidRDefault="006F0EC2" w:rsidP="00736071">
      <w:pPr>
        <w:rPr>
          <w:rFonts w:ascii="Century Gothic" w:hAnsi="Century Gothic"/>
          <w:b/>
          <w:bCs/>
          <w:szCs w:val="22"/>
        </w:rPr>
      </w:pPr>
      <w:r w:rsidRPr="00221ACB">
        <w:rPr>
          <w:rFonts w:ascii="Century Gothic" w:hAnsi="Century Gothic"/>
          <w:b/>
          <w:bCs/>
          <w:szCs w:val="22"/>
        </w:rPr>
        <w:t>Inledning</w:t>
      </w:r>
    </w:p>
    <w:p w14:paraId="5A6F3011" w14:textId="62B8B4C9" w:rsidR="006F0EC2" w:rsidRPr="00221ACB" w:rsidRDefault="006F0EC2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>Presentation</w:t>
      </w:r>
      <w:r w:rsidR="00961F9F" w:rsidRPr="00221ACB">
        <w:rPr>
          <w:rFonts w:ascii="Century Gothic" w:hAnsi="Century Gothic"/>
          <w:szCs w:val="22"/>
        </w:rPr>
        <w:t>srunda</w:t>
      </w:r>
      <w:r w:rsidRPr="00221ACB">
        <w:rPr>
          <w:rFonts w:ascii="Century Gothic" w:hAnsi="Century Gothic"/>
          <w:szCs w:val="22"/>
        </w:rPr>
        <w:t>.</w:t>
      </w:r>
    </w:p>
    <w:p w14:paraId="7E603F58" w14:textId="4D6AFC78" w:rsidR="0023453D" w:rsidRPr="00221ACB" w:rsidRDefault="0023453D" w:rsidP="00736071">
      <w:pPr>
        <w:rPr>
          <w:rFonts w:ascii="Century Gothic" w:hAnsi="Century Gothic"/>
          <w:szCs w:val="22"/>
        </w:rPr>
      </w:pPr>
    </w:p>
    <w:p w14:paraId="1C6457D8" w14:textId="5F76E059" w:rsidR="0023453D" w:rsidRPr="00221ACB" w:rsidRDefault="0023453D" w:rsidP="00736071">
      <w:pPr>
        <w:rPr>
          <w:rFonts w:ascii="Century Gothic" w:hAnsi="Century Gothic"/>
          <w:b/>
          <w:bCs/>
          <w:szCs w:val="22"/>
        </w:rPr>
      </w:pPr>
      <w:r w:rsidRPr="00221ACB">
        <w:rPr>
          <w:rFonts w:ascii="Century Gothic" w:hAnsi="Century Gothic"/>
          <w:b/>
          <w:bCs/>
          <w:szCs w:val="22"/>
        </w:rPr>
        <w:t xml:space="preserve">Bildspel information Nära Vård för </w:t>
      </w:r>
      <w:r w:rsidR="00722E2C" w:rsidRPr="00221ACB">
        <w:rPr>
          <w:rFonts w:ascii="Century Gothic" w:hAnsi="Century Gothic"/>
          <w:b/>
          <w:bCs/>
          <w:szCs w:val="22"/>
        </w:rPr>
        <w:t>förtroendevalda</w:t>
      </w:r>
    </w:p>
    <w:p w14:paraId="24D3C006" w14:textId="50B04014" w:rsidR="00961F9F" w:rsidRPr="00221ACB" w:rsidRDefault="00BC645F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>Ulrika presenterar i</w:t>
      </w:r>
      <w:r w:rsidR="00AA3EE9" w:rsidRPr="00221ACB">
        <w:rPr>
          <w:rFonts w:ascii="Century Gothic" w:hAnsi="Century Gothic"/>
          <w:szCs w:val="22"/>
        </w:rPr>
        <w:t xml:space="preserve">nformationsmaterial som </w:t>
      </w:r>
      <w:r w:rsidR="00722E2C" w:rsidRPr="00221ACB">
        <w:rPr>
          <w:rFonts w:ascii="Century Gothic" w:hAnsi="Century Gothic"/>
          <w:szCs w:val="22"/>
        </w:rPr>
        <w:t>tagits fram centralt för samtliga delregioner i Skåne</w:t>
      </w:r>
      <w:r w:rsidR="001B116E" w:rsidRPr="00221ACB">
        <w:rPr>
          <w:rFonts w:ascii="Century Gothic" w:hAnsi="Century Gothic"/>
          <w:szCs w:val="22"/>
        </w:rPr>
        <w:t xml:space="preserve"> för att klargöra struktur</w:t>
      </w:r>
      <w:r w:rsidR="004B1E7A" w:rsidRPr="00221ACB">
        <w:rPr>
          <w:rFonts w:ascii="Century Gothic" w:hAnsi="Century Gothic"/>
          <w:szCs w:val="22"/>
        </w:rPr>
        <w:t xml:space="preserve">, innehåll </w:t>
      </w:r>
      <w:r w:rsidR="001B116E" w:rsidRPr="00221ACB">
        <w:rPr>
          <w:rFonts w:ascii="Century Gothic" w:hAnsi="Century Gothic"/>
          <w:szCs w:val="22"/>
        </w:rPr>
        <w:t>och organisation</w:t>
      </w:r>
      <w:r w:rsidR="00616705" w:rsidRPr="00221ACB">
        <w:rPr>
          <w:rFonts w:ascii="Century Gothic" w:hAnsi="Century Gothic"/>
          <w:szCs w:val="22"/>
        </w:rPr>
        <w:t xml:space="preserve"> i vårdsamverkan Skåne</w:t>
      </w:r>
      <w:r w:rsidR="001B116E" w:rsidRPr="00221ACB">
        <w:rPr>
          <w:rFonts w:ascii="Century Gothic" w:hAnsi="Century Gothic"/>
          <w:szCs w:val="22"/>
        </w:rPr>
        <w:t xml:space="preserve"> för förtroendevalda.</w:t>
      </w:r>
      <w:r w:rsidR="004B1E7A" w:rsidRPr="00221ACB">
        <w:rPr>
          <w:rFonts w:ascii="Century Gothic" w:hAnsi="Century Gothic"/>
          <w:szCs w:val="22"/>
        </w:rPr>
        <w:t xml:space="preserve"> Materialet kan </w:t>
      </w:r>
      <w:r w:rsidR="00923259" w:rsidRPr="00221ACB">
        <w:rPr>
          <w:rFonts w:ascii="Century Gothic" w:hAnsi="Century Gothic"/>
          <w:szCs w:val="22"/>
        </w:rPr>
        <w:t xml:space="preserve">vid behov kompletteras med särskild information från </w:t>
      </w:r>
      <w:proofErr w:type="spellStart"/>
      <w:r w:rsidR="00923259" w:rsidRPr="00221ACB">
        <w:rPr>
          <w:rFonts w:ascii="Century Gothic" w:hAnsi="Century Gothic"/>
          <w:szCs w:val="22"/>
        </w:rPr>
        <w:t>resp</w:t>
      </w:r>
      <w:proofErr w:type="spellEnd"/>
      <w:r w:rsidR="00923259" w:rsidRPr="00221ACB">
        <w:rPr>
          <w:rFonts w:ascii="Century Gothic" w:hAnsi="Century Gothic"/>
          <w:szCs w:val="22"/>
        </w:rPr>
        <w:t xml:space="preserve"> delregion.</w:t>
      </w:r>
      <w:r w:rsidR="009A7FE7" w:rsidRPr="00221ACB">
        <w:rPr>
          <w:rFonts w:ascii="Century Gothic" w:hAnsi="Century Gothic"/>
          <w:szCs w:val="22"/>
        </w:rPr>
        <w:t xml:space="preserve"> Helsingborgs Stad har visat materialet för sina nya förtroendevalda</w:t>
      </w:r>
      <w:r w:rsidR="006E4B22" w:rsidRPr="00221ACB">
        <w:rPr>
          <w:rFonts w:ascii="Century Gothic" w:hAnsi="Century Gothic"/>
          <w:szCs w:val="22"/>
        </w:rPr>
        <w:t xml:space="preserve"> och synpunkt från Förvaltningschef är att vi behöver </w:t>
      </w:r>
      <w:r w:rsidR="00D54BC9" w:rsidRPr="00221ACB">
        <w:rPr>
          <w:rFonts w:ascii="Century Gothic" w:hAnsi="Century Gothic"/>
          <w:szCs w:val="22"/>
        </w:rPr>
        <w:t xml:space="preserve">ha en högre efterlevnad i NV för att uppfylla </w:t>
      </w:r>
      <w:r w:rsidR="00616705" w:rsidRPr="00221ACB">
        <w:rPr>
          <w:rFonts w:ascii="Century Gothic" w:hAnsi="Century Gothic"/>
          <w:szCs w:val="22"/>
        </w:rPr>
        <w:t>målen.</w:t>
      </w:r>
    </w:p>
    <w:p w14:paraId="7A2E256E" w14:textId="35C4CF13" w:rsidR="00616705" w:rsidRPr="00221ACB" w:rsidRDefault="00616705" w:rsidP="00736071">
      <w:pPr>
        <w:rPr>
          <w:rFonts w:ascii="Century Gothic" w:hAnsi="Century Gothic"/>
          <w:i/>
          <w:iCs/>
          <w:szCs w:val="22"/>
        </w:rPr>
      </w:pPr>
      <w:r w:rsidRPr="00221ACB">
        <w:rPr>
          <w:rFonts w:ascii="Century Gothic" w:hAnsi="Century Gothic"/>
          <w:i/>
          <w:iCs/>
          <w:szCs w:val="22"/>
        </w:rPr>
        <w:t>Materialet bifogas</w:t>
      </w:r>
      <w:r w:rsidR="001D01DE" w:rsidRPr="00221ACB">
        <w:rPr>
          <w:rFonts w:ascii="Century Gothic" w:hAnsi="Century Gothic"/>
          <w:i/>
          <w:iCs/>
          <w:szCs w:val="22"/>
        </w:rPr>
        <w:t xml:space="preserve"> minnesanteckningar.</w:t>
      </w:r>
    </w:p>
    <w:p w14:paraId="5A48E37E" w14:textId="6BD11911" w:rsidR="001D01DE" w:rsidRPr="00221ACB" w:rsidRDefault="001D01DE" w:rsidP="00736071">
      <w:pPr>
        <w:rPr>
          <w:rFonts w:ascii="Century Gothic" w:hAnsi="Century Gothic"/>
          <w:szCs w:val="22"/>
        </w:rPr>
      </w:pPr>
    </w:p>
    <w:p w14:paraId="3D2FCC56" w14:textId="3B40704C" w:rsidR="001D01DE" w:rsidRPr="00221ACB" w:rsidRDefault="001D01DE" w:rsidP="00736071">
      <w:pPr>
        <w:rPr>
          <w:rFonts w:ascii="Century Gothic" w:hAnsi="Century Gothic"/>
          <w:b/>
          <w:bCs/>
          <w:szCs w:val="22"/>
        </w:rPr>
      </w:pPr>
      <w:r w:rsidRPr="00221ACB">
        <w:rPr>
          <w:rFonts w:ascii="Century Gothic" w:hAnsi="Century Gothic"/>
          <w:b/>
          <w:bCs/>
          <w:szCs w:val="22"/>
        </w:rPr>
        <w:t xml:space="preserve">Återrapportering Central tjänstemannaberedning </w:t>
      </w:r>
      <w:proofErr w:type="gramStart"/>
      <w:r w:rsidRPr="00221ACB">
        <w:rPr>
          <w:rFonts w:ascii="Century Gothic" w:hAnsi="Century Gothic"/>
          <w:b/>
          <w:bCs/>
          <w:szCs w:val="22"/>
        </w:rPr>
        <w:t>230117</w:t>
      </w:r>
      <w:proofErr w:type="gramEnd"/>
    </w:p>
    <w:p w14:paraId="3220EEA6" w14:textId="485EA73D" w:rsidR="0012117B" w:rsidRPr="00221ACB" w:rsidRDefault="00DB4182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>Var god se agenda</w:t>
      </w:r>
      <w:r w:rsidR="0025732E" w:rsidRPr="00221ACB">
        <w:rPr>
          <w:rFonts w:ascii="Century Gothic" w:hAnsi="Century Gothic"/>
          <w:szCs w:val="22"/>
        </w:rPr>
        <w:t xml:space="preserve"> samt minnesanteckningar från </w:t>
      </w:r>
      <w:proofErr w:type="spellStart"/>
      <w:r w:rsidR="0025732E" w:rsidRPr="00221ACB">
        <w:rPr>
          <w:rFonts w:ascii="Century Gothic" w:hAnsi="Century Gothic"/>
          <w:szCs w:val="22"/>
        </w:rPr>
        <w:t>tjm</w:t>
      </w:r>
      <w:r w:rsidR="00BF36D5" w:rsidRPr="00221ACB">
        <w:rPr>
          <w:rFonts w:ascii="Century Gothic" w:hAnsi="Century Gothic"/>
          <w:szCs w:val="22"/>
        </w:rPr>
        <w:t>b</w:t>
      </w:r>
      <w:proofErr w:type="spellEnd"/>
      <w:r w:rsidR="00BF36D5" w:rsidRPr="00221ACB">
        <w:rPr>
          <w:rFonts w:ascii="Century Gothic" w:hAnsi="Century Gothic"/>
          <w:szCs w:val="22"/>
        </w:rPr>
        <w:t xml:space="preserve"> CS</w:t>
      </w:r>
    </w:p>
    <w:p w14:paraId="2893DF5A" w14:textId="272FA291" w:rsidR="00396D51" w:rsidRPr="00221ACB" w:rsidRDefault="00396D51" w:rsidP="00736071">
      <w:pPr>
        <w:rPr>
          <w:rFonts w:ascii="Century Gothic" w:hAnsi="Century Gothic"/>
          <w:color w:val="auto"/>
          <w:szCs w:val="22"/>
        </w:rPr>
      </w:pPr>
      <w:r w:rsidRPr="00221ACB">
        <w:rPr>
          <w:rFonts w:ascii="Century Gothic" w:hAnsi="Century Gothic"/>
          <w:i/>
          <w:iCs/>
          <w:szCs w:val="22"/>
        </w:rPr>
        <w:t>Material bifogas dagordning för mötet</w:t>
      </w:r>
      <w:r w:rsidR="00611E1D" w:rsidRPr="00221ACB">
        <w:rPr>
          <w:rFonts w:ascii="Century Gothic" w:hAnsi="Century Gothic"/>
          <w:i/>
          <w:iCs/>
          <w:szCs w:val="22"/>
        </w:rPr>
        <w:t xml:space="preserve"> samt </w:t>
      </w:r>
      <w:r w:rsidR="00611E1D" w:rsidRPr="00221ACB">
        <w:rPr>
          <w:rFonts w:ascii="Century Gothic" w:hAnsi="Century Gothic"/>
          <w:i/>
          <w:iCs/>
          <w:color w:val="auto"/>
          <w:szCs w:val="22"/>
        </w:rPr>
        <w:t>minnesanteckningar</w:t>
      </w:r>
      <w:r w:rsidR="00611E1D" w:rsidRPr="00221ACB">
        <w:rPr>
          <w:rFonts w:ascii="Century Gothic" w:hAnsi="Century Gothic"/>
          <w:color w:val="auto"/>
          <w:szCs w:val="22"/>
        </w:rPr>
        <w:t>.</w:t>
      </w:r>
    </w:p>
    <w:p w14:paraId="697C4BF8" w14:textId="607B6B3E" w:rsidR="00DC0461" w:rsidRPr="00221ACB" w:rsidRDefault="00DC0461" w:rsidP="00736071">
      <w:pPr>
        <w:rPr>
          <w:rFonts w:ascii="Century Gothic" w:hAnsi="Century Gothic"/>
          <w:color w:val="auto"/>
          <w:szCs w:val="22"/>
        </w:rPr>
      </w:pPr>
    </w:p>
    <w:p w14:paraId="72696C3A" w14:textId="4ECBD9C7" w:rsidR="004A4F58" w:rsidRPr="00221ACB" w:rsidRDefault="00DC0461" w:rsidP="00736071">
      <w:pPr>
        <w:rPr>
          <w:rFonts w:ascii="Century Gothic" w:hAnsi="Century Gothic"/>
          <w:b/>
          <w:bCs/>
          <w:szCs w:val="22"/>
        </w:rPr>
      </w:pPr>
      <w:r w:rsidRPr="00221ACB">
        <w:rPr>
          <w:rFonts w:ascii="Century Gothic" w:hAnsi="Century Gothic"/>
          <w:b/>
          <w:bCs/>
          <w:szCs w:val="22"/>
        </w:rPr>
        <w:t>SIP-informatio</w:t>
      </w:r>
      <w:r w:rsidR="00DC0C62" w:rsidRPr="00221ACB">
        <w:rPr>
          <w:rFonts w:ascii="Century Gothic" w:hAnsi="Century Gothic"/>
          <w:b/>
          <w:bCs/>
          <w:szCs w:val="22"/>
        </w:rPr>
        <w:t>n</w:t>
      </w:r>
    </w:p>
    <w:p w14:paraId="4C54955E" w14:textId="77777777" w:rsidR="006420B7" w:rsidRPr="00221ACB" w:rsidRDefault="006420B7" w:rsidP="006420B7">
      <w:pPr>
        <w:rPr>
          <w:rFonts w:ascii="Century Gothic" w:hAnsi="Century Gothic" w:cs="Arial"/>
          <w:color w:val="auto"/>
          <w:szCs w:val="22"/>
        </w:rPr>
      </w:pPr>
      <w:r w:rsidRPr="00221ACB">
        <w:rPr>
          <w:rFonts w:ascii="Century Gothic" w:hAnsi="Century Gothic" w:cs="Arial"/>
          <w:szCs w:val="22"/>
        </w:rPr>
        <w:t xml:space="preserve">I enlighet med gällande lagstiftning och i linje med pågående omställning till Nära vård övergår ansvaret för att besluta om SIP ska göras från den slutna vården till den regionfinansierade öppna vården. Förändringen avser SIP som del i </w:t>
      </w:r>
      <w:r w:rsidRPr="00221ACB">
        <w:rPr>
          <w:rFonts w:ascii="Century Gothic" w:hAnsi="Century Gothic" w:cs="Arial"/>
          <w:szCs w:val="22"/>
        </w:rPr>
        <w:lastRenderedPageBreak/>
        <w:t xml:space="preserve">utskrivningsprocessen och träder i kraft i samband med kommande uppgradering i Mina planer som förväntas vara genomförd 2023-02-23. Den regionfinansierade öppna vårdens beslut om SIP tas efter samråd med kommunen och vid behov med den slutna vården. </w:t>
      </w:r>
    </w:p>
    <w:p w14:paraId="63F30393" w14:textId="77777777" w:rsidR="006420B7" w:rsidRPr="00221ACB" w:rsidRDefault="006420B7" w:rsidP="006420B7">
      <w:pPr>
        <w:rPr>
          <w:rFonts w:ascii="Century Gothic" w:hAnsi="Century Gothic" w:cs="Arial"/>
          <w:szCs w:val="22"/>
        </w:rPr>
      </w:pPr>
    </w:p>
    <w:p w14:paraId="7CDD02BA" w14:textId="77777777" w:rsidR="006420B7" w:rsidRPr="00221ACB" w:rsidRDefault="006420B7" w:rsidP="006420B7">
      <w:pPr>
        <w:rPr>
          <w:rFonts w:ascii="Century Gothic" w:hAnsi="Century Gothic" w:cs="Arial"/>
          <w:szCs w:val="22"/>
        </w:rPr>
      </w:pPr>
      <w:r w:rsidRPr="00221ACB">
        <w:rPr>
          <w:rFonts w:ascii="Century Gothic" w:hAnsi="Century Gothic" w:cs="Arial"/>
          <w:szCs w:val="22"/>
        </w:rPr>
        <w:t xml:space="preserve">Hela styrdokumentet Rutin och vägledning för samverkan vid utskrivning från sluten hälso- och sjukvård samt kortversionen Rutin samverkan vid utskrivning – förändringar från och med 2023-02-23 kan du läsa </w:t>
      </w:r>
      <w:hyperlink r:id="rId6" w:anchor="106847" w:history="1">
        <w:r w:rsidRPr="00221ACB">
          <w:rPr>
            <w:rStyle w:val="Hyperlnk"/>
            <w:rFonts w:ascii="Century Gothic" w:hAnsi="Century Gothic"/>
            <w:color w:val="0070C0"/>
            <w:szCs w:val="22"/>
          </w:rPr>
          <w:t>här</w:t>
        </w:r>
      </w:hyperlink>
      <w:r w:rsidRPr="00221ACB">
        <w:rPr>
          <w:rFonts w:ascii="Century Gothic" w:hAnsi="Century Gothic" w:cs="Arial"/>
          <w:szCs w:val="22"/>
        </w:rPr>
        <w:t>.</w:t>
      </w:r>
    </w:p>
    <w:p w14:paraId="45BEA217" w14:textId="77777777" w:rsidR="006420B7" w:rsidRPr="00221ACB" w:rsidRDefault="006420B7" w:rsidP="006420B7">
      <w:pPr>
        <w:rPr>
          <w:rFonts w:ascii="Century Gothic" w:hAnsi="Century Gothic" w:cs="Arial"/>
          <w:szCs w:val="22"/>
        </w:rPr>
      </w:pPr>
    </w:p>
    <w:p w14:paraId="3D5D2466" w14:textId="77777777" w:rsidR="006420B7" w:rsidRPr="00221ACB" w:rsidRDefault="006420B7" w:rsidP="006420B7">
      <w:pPr>
        <w:rPr>
          <w:rFonts w:ascii="Century Gothic" w:hAnsi="Century Gothic" w:cs="Arial"/>
          <w:szCs w:val="22"/>
        </w:rPr>
      </w:pPr>
      <w:r w:rsidRPr="00221ACB">
        <w:rPr>
          <w:rFonts w:ascii="Century Gothic" w:hAnsi="Century Gothic" w:cs="Arial"/>
          <w:szCs w:val="22"/>
        </w:rPr>
        <w:t>Beslut om förändringen har fattats i Förvaltningsgrupp av regelverk för SVU och SIP efter genomförd riskanalys.</w:t>
      </w:r>
    </w:p>
    <w:p w14:paraId="394A20F1" w14:textId="77777777" w:rsidR="006420B7" w:rsidRPr="00221ACB" w:rsidRDefault="006420B7" w:rsidP="006420B7">
      <w:pPr>
        <w:rPr>
          <w:rFonts w:ascii="Century Gothic" w:hAnsi="Century Gothic" w:cs="Arial"/>
          <w:szCs w:val="22"/>
        </w:rPr>
      </w:pPr>
    </w:p>
    <w:p w14:paraId="6BDE86C1" w14:textId="77777777" w:rsidR="006420B7" w:rsidRPr="00221ACB" w:rsidRDefault="006420B7" w:rsidP="006420B7">
      <w:pPr>
        <w:rPr>
          <w:rFonts w:ascii="Century Gothic" w:hAnsi="Century Gothic" w:cs="Arial"/>
          <w:szCs w:val="22"/>
        </w:rPr>
      </w:pPr>
      <w:r w:rsidRPr="00221ACB">
        <w:rPr>
          <w:rFonts w:ascii="Century Gothic" w:hAnsi="Century Gothic" w:cs="Arial"/>
          <w:szCs w:val="22"/>
        </w:rPr>
        <w:t>För Förvaltningsgrupp av regelverk för SVU och SIP:</w:t>
      </w:r>
    </w:p>
    <w:p w14:paraId="52E485B6" w14:textId="77777777" w:rsidR="006420B7" w:rsidRPr="00221ACB" w:rsidRDefault="006420B7" w:rsidP="006420B7">
      <w:pPr>
        <w:rPr>
          <w:rFonts w:ascii="Century Gothic" w:hAnsi="Century Gothic" w:cs="Arial"/>
          <w:szCs w:val="22"/>
        </w:rPr>
      </w:pPr>
    </w:p>
    <w:p w14:paraId="23EA6AAA" w14:textId="77777777" w:rsidR="006420B7" w:rsidRPr="00221ACB" w:rsidRDefault="006420B7" w:rsidP="006420B7">
      <w:pPr>
        <w:rPr>
          <w:rFonts w:ascii="Century Gothic" w:hAnsi="Century Gothic" w:cs="Arial"/>
          <w:szCs w:val="22"/>
        </w:rPr>
      </w:pPr>
      <w:r w:rsidRPr="00221ACB">
        <w:rPr>
          <w:rFonts w:ascii="Century Gothic" w:hAnsi="Century Gothic" w:cs="Arial"/>
          <w:szCs w:val="22"/>
        </w:rPr>
        <w:t>Emma Jansson, Skånes Kommuner</w:t>
      </w:r>
    </w:p>
    <w:p w14:paraId="730AC389" w14:textId="77777777" w:rsidR="006420B7" w:rsidRPr="00221ACB" w:rsidRDefault="006420B7" w:rsidP="006420B7">
      <w:pPr>
        <w:rPr>
          <w:rFonts w:ascii="Century Gothic" w:hAnsi="Century Gothic" w:cs="Arial"/>
          <w:szCs w:val="22"/>
        </w:rPr>
      </w:pPr>
      <w:r w:rsidRPr="00221ACB">
        <w:rPr>
          <w:rFonts w:ascii="Century Gothic" w:hAnsi="Century Gothic" w:cs="Arial"/>
          <w:szCs w:val="22"/>
        </w:rPr>
        <w:t>Lena Jeppsson, Region Skåne</w:t>
      </w:r>
    </w:p>
    <w:p w14:paraId="7EFC5F6B" w14:textId="77777777" w:rsidR="006420B7" w:rsidRPr="00221ACB" w:rsidRDefault="006420B7" w:rsidP="006420B7">
      <w:pPr>
        <w:rPr>
          <w:rFonts w:ascii="Century Gothic" w:hAnsi="Century Gothic" w:cs="Arial"/>
          <w:szCs w:val="22"/>
        </w:rPr>
      </w:pPr>
      <w:r w:rsidRPr="00221ACB">
        <w:rPr>
          <w:rFonts w:ascii="Century Gothic" w:hAnsi="Century Gothic" w:cs="Arial"/>
          <w:szCs w:val="22"/>
        </w:rPr>
        <w:t>Louise Roberts, Region Skåne</w:t>
      </w:r>
    </w:p>
    <w:p w14:paraId="32E5876E" w14:textId="77777777" w:rsidR="006420B7" w:rsidRPr="00221ACB" w:rsidRDefault="006420B7" w:rsidP="006420B7">
      <w:pPr>
        <w:rPr>
          <w:rFonts w:ascii="Century Gothic" w:hAnsi="Century Gothic" w:cs="Arial"/>
          <w:szCs w:val="22"/>
        </w:rPr>
      </w:pPr>
      <w:r w:rsidRPr="00221ACB">
        <w:rPr>
          <w:rFonts w:ascii="Century Gothic" w:hAnsi="Century Gothic" w:cs="Arial"/>
          <w:szCs w:val="22"/>
        </w:rPr>
        <w:t xml:space="preserve">Mia Svensson Burghard, Skånes Kommuner </w:t>
      </w:r>
    </w:p>
    <w:p w14:paraId="7D6E7F7B" w14:textId="77777777" w:rsidR="00DC0C62" w:rsidRPr="00221ACB" w:rsidRDefault="00DC0C62" w:rsidP="00736071">
      <w:pPr>
        <w:rPr>
          <w:rFonts w:ascii="Century Gothic" w:hAnsi="Century Gothic"/>
          <w:b/>
          <w:bCs/>
          <w:szCs w:val="22"/>
        </w:rPr>
      </w:pPr>
    </w:p>
    <w:p w14:paraId="3DF2ECA6" w14:textId="790BD4AC" w:rsidR="002B282F" w:rsidRPr="00221ACB" w:rsidRDefault="002B282F" w:rsidP="00736071">
      <w:pPr>
        <w:rPr>
          <w:rFonts w:ascii="Century Gothic" w:hAnsi="Century Gothic"/>
          <w:szCs w:val="22"/>
        </w:rPr>
      </w:pPr>
    </w:p>
    <w:p w14:paraId="55EAD387" w14:textId="07D0FFE9" w:rsidR="004A4F58" w:rsidRPr="00221ACB" w:rsidRDefault="00BA42B7" w:rsidP="00736071">
      <w:pPr>
        <w:rPr>
          <w:rFonts w:ascii="Century Gothic" w:hAnsi="Century Gothic"/>
          <w:b/>
          <w:bCs/>
          <w:szCs w:val="22"/>
        </w:rPr>
      </w:pPr>
      <w:r w:rsidRPr="00221ACB">
        <w:rPr>
          <w:rFonts w:ascii="Century Gothic" w:hAnsi="Century Gothic"/>
          <w:b/>
          <w:bCs/>
          <w:szCs w:val="22"/>
        </w:rPr>
        <w:t>Enkät inventering expertstöd</w:t>
      </w:r>
    </w:p>
    <w:p w14:paraId="48933311" w14:textId="521B019F" w:rsidR="00107AAE" w:rsidRPr="00221ACB" w:rsidRDefault="00221ACB" w:rsidP="00736071">
      <w:pPr>
        <w:rPr>
          <w:rFonts w:ascii="Century Gothic" w:hAnsi="Century Gothic" w:cs="Calibri"/>
          <w:szCs w:val="22"/>
        </w:rPr>
      </w:pPr>
      <w:hyperlink r:id="rId7" w:history="1">
        <w:r w:rsidR="00107AAE" w:rsidRPr="00221ACB">
          <w:rPr>
            <w:rStyle w:val="Hyperlnk"/>
            <w:rFonts w:ascii="Century Gothic" w:hAnsi="Century Gothic" w:cs="Calibri"/>
            <w:szCs w:val="22"/>
            <w:shd w:val="clear" w:color="auto" w:fill="FFFFFF"/>
          </w:rPr>
          <w:t>https://forms.office.com/e/aACDyb00Ar</w:t>
        </w:r>
      </w:hyperlink>
    </w:p>
    <w:p w14:paraId="79B625B9" w14:textId="63B867BB" w:rsidR="00B85473" w:rsidRPr="00221ACB" w:rsidRDefault="00170649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>Enkät som gått ut</w:t>
      </w:r>
      <w:r w:rsidR="00CE4573" w:rsidRPr="00221ACB">
        <w:rPr>
          <w:rFonts w:ascii="Century Gothic" w:hAnsi="Century Gothic"/>
          <w:szCs w:val="22"/>
        </w:rPr>
        <w:t xml:space="preserve"> i verksamheterna och många svar har kom</w:t>
      </w:r>
      <w:r w:rsidR="008B1BB8" w:rsidRPr="00221ACB">
        <w:rPr>
          <w:rFonts w:ascii="Century Gothic" w:hAnsi="Century Gothic"/>
          <w:szCs w:val="22"/>
        </w:rPr>
        <w:t>mit in.</w:t>
      </w:r>
      <w:r w:rsidR="006464D9" w:rsidRPr="00221ACB">
        <w:rPr>
          <w:rFonts w:ascii="Century Gothic" w:hAnsi="Century Gothic"/>
          <w:szCs w:val="22"/>
        </w:rPr>
        <w:t xml:space="preserve"> Inväntar sammanfattning </w:t>
      </w:r>
      <w:r w:rsidR="00FA6C1F" w:rsidRPr="00221ACB">
        <w:rPr>
          <w:rFonts w:ascii="Century Gothic" w:hAnsi="Century Gothic"/>
          <w:szCs w:val="22"/>
        </w:rPr>
        <w:t>från</w:t>
      </w:r>
      <w:r w:rsidR="00745135" w:rsidRPr="00221ACB">
        <w:rPr>
          <w:rFonts w:ascii="Century Gothic" w:hAnsi="Century Gothic"/>
          <w:szCs w:val="22"/>
        </w:rPr>
        <w:t xml:space="preserve"> </w:t>
      </w:r>
      <w:proofErr w:type="spellStart"/>
      <w:r w:rsidR="00745135" w:rsidRPr="00221ACB">
        <w:rPr>
          <w:rFonts w:ascii="Century Gothic" w:hAnsi="Century Gothic"/>
          <w:szCs w:val="22"/>
        </w:rPr>
        <w:t>tjmb</w:t>
      </w:r>
      <w:proofErr w:type="spellEnd"/>
      <w:r w:rsidR="00745135" w:rsidRPr="00221ACB">
        <w:rPr>
          <w:rFonts w:ascii="Century Gothic" w:hAnsi="Century Gothic"/>
          <w:szCs w:val="22"/>
        </w:rPr>
        <w:t xml:space="preserve"> CS av</w:t>
      </w:r>
      <w:r w:rsidR="006464D9" w:rsidRPr="00221ACB">
        <w:rPr>
          <w:rFonts w:ascii="Century Gothic" w:hAnsi="Century Gothic"/>
          <w:szCs w:val="22"/>
        </w:rPr>
        <w:t xml:space="preserve"> denna enkät. </w:t>
      </w:r>
    </w:p>
    <w:p w14:paraId="34705543" w14:textId="77777777" w:rsidR="00745135" w:rsidRPr="00221ACB" w:rsidRDefault="00745135" w:rsidP="00736071">
      <w:pPr>
        <w:rPr>
          <w:rFonts w:ascii="Century Gothic" w:hAnsi="Century Gothic"/>
          <w:szCs w:val="22"/>
        </w:rPr>
      </w:pPr>
    </w:p>
    <w:p w14:paraId="2A0220B0" w14:textId="481DB442" w:rsidR="00B85473" w:rsidRPr="00221ACB" w:rsidRDefault="00B85473" w:rsidP="00736071">
      <w:pPr>
        <w:rPr>
          <w:rFonts w:ascii="Century Gothic" w:hAnsi="Century Gothic"/>
          <w:b/>
          <w:bCs/>
          <w:szCs w:val="22"/>
        </w:rPr>
      </w:pPr>
      <w:r w:rsidRPr="00221ACB">
        <w:rPr>
          <w:rFonts w:ascii="Century Gothic" w:hAnsi="Century Gothic"/>
          <w:b/>
          <w:bCs/>
          <w:szCs w:val="22"/>
        </w:rPr>
        <w:t>Sjukhusförvaltningar representation</w:t>
      </w:r>
    </w:p>
    <w:p w14:paraId="369934EC" w14:textId="7DB4D2B6" w:rsidR="00B85473" w:rsidRPr="00221ACB" w:rsidRDefault="00B85473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 xml:space="preserve">Emma har skickat förfrågan till </w:t>
      </w:r>
      <w:r w:rsidR="00571C62" w:rsidRPr="00221ACB">
        <w:rPr>
          <w:rFonts w:ascii="Century Gothic" w:hAnsi="Century Gothic"/>
          <w:szCs w:val="22"/>
        </w:rPr>
        <w:t xml:space="preserve">de tre sjukhusförvaltningarna </w:t>
      </w:r>
      <w:r w:rsidR="00B35E44" w:rsidRPr="00221ACB">
        <w:rPr>
          <w:rFonts w:ascii="Century Gothic" w:hAnsi="Century Gothic"/>
          <w:szCs w:val="22"/>
        </w:rPr>
        <w:t>ang.</w:t>
      </w:r>
      <w:r w:rsidR="00571C62" w:rsidRPr="00221ACB">
        <w:rPr>
          <w:rFonts w:ascii="Century Gothic" w:hAnsi="Century Gothic"/>
          <w:szCs w:val="22"/>
        </w:rPr>
        <w:t xml:space="preserve"> representation i delregionalt arbete. </w:t>
      </w:r>
      <w:r w:rsidR="009D075B" w:rsidRPr="00221ACB">
        <w:rPr>
          <w:rFonts w:ascii="Century Gothic" w:hAnsi="Century Gothic"/>
          <w:szCs w:val="22"/>
        </w:rPr>
        <w:t xml:space="preserve">På mötet är </w:t>
      </w:r>
      <w:r w:rsidR="006A3E8B" w:rsidRPr="00221ACB">
        <w:rPr>
          <w:rFonts w:ascii="Century Gothic" w:hAnsi="Century Gothic"/>
          <w:szCs w:val="22"/>
        </w:rPr>
        <w:t>samtliga överens om att behov av slutenvårdsrepresentation</w:t>
      </w:r>
      <w:r w:rsidR="00F679DE" w:rsidRPr="00221ACB">
        <w:rPr>
          <w:rFonts w:ascii="Century Gothic" w:hAnsi="Century Gothic"/>
          <w:szCs w:val="22"/>
        </w:rPr>
        <w:t xml:space="preserve"> från samtliga tre förvaltningar behövs</w:t>
      </w:r>
      <w:r w:rsidR="00CA4C02" w:rsidRPr="00221ACB">
        <w:rPr>
          <w:rFonts w:ascii="Century Gothic" w:hAnsi="Century Gothic"/>
          <w:szCs w:val="22"/>
        </w:rPr>
        <w:t xml:space="preserve"> och</w:t>
      </w:r>
      <w:r w:rsidR="004C7696" w:rsidRPr="00221ACB">
        <w:rPr>
          <w:rFonts w:ascii="Century Gothic" w:hAnsi="Century Gothic"/>
          <w:szCs w:val="22"/>
        </w:rPr>
        <w:t xml:space="preserve"> Stefan</w:t>
      </w:r>
      <w:r w:rsidR="002D3EB9" w:rsidRPr="00221ACB">
        <w:rPr>
          <w:rFonts w:ascii="Century Gothic" w:hAnsi="Century Gothic"/>
          <w:szCs w:val="22"/>
        </w:rPr>
        <w:t xml:space="preserve"> </w:t>
      </w:r>
      <w:proofErr w:type="gramStart"/>
      <w:r w:rsidR="002D3EB9" w:rsidRPr="00221ACB">
        <w:rPr>
          <w:rFonts w:ascii="Century Gothic" w:hAnsi="Century Gothic"/>
          <w:szCs w:val="22"/>
        </w:rPr>
        <w:t xml:space="preserve">Karlegärd </w:t>
      </w:r>
      <w:r w:rsidR="004C7696" w:rsidRPr="00221ACB">
        <w:rPr>
          <w:rFonts w:ascii="Century Gothic" w:hAnsi="Century Gothic"/>
          <w:szCs w:val="22"/>
        </w:rPr>
        <w:t xml:space="preserve"> informerar</w:t>
      </w:r>
      <w:proofErr w:type="gramEnd"/>
      <w:r w:rsidR="004C7696" w:rsidRPr="00221ACB">
        <w:rPr>
          <w:rFonts w:ascii="Century Gothic" w:hAnsi="Century Gothic"/>
          <w:szCs w:val="22"/>
        </w:rPr>
        <w:t xml:space="preserve"> om svårigheter</w:t>
      </w:r>
      <w:r w:rsidR="00FA291A" w:rsidRPr="00221ACB">
        <w:rPr>
          <w:rFonts w:ascii="Century Gothic" w:hAnsi="Century Gothic"/>
          <w:szCs w:val="22"/>
        </w:rPr>
        <w:t xml:space="preserve"> </w:t>
      </w:r>
      <w:r w:rsidR="002D3EB9" w:rsidRPr="00221ACB">
        <w:rPr>
          <w:rFonts w:ascii="Century Gothic" w:hAnsi="Century Gothic"/>
          <w:szCs w:val="22"/>
        </w:rPr>
        <w:t xml:space="preserve">med representation </w:t>
      </w:r>
      <w:r w:rsidR="00FA291A" w:rsidRPr="00221ACB">
        <w:rPr>
          <w:rFonts w:ascii="Century Gothic" w:hAnsi="Century Gothic"/>
          <w:szCs w:val="22"/>
        </w:rPr>
        <w:t xml:space="preserve">från Helsingborg/Ängelholm </w:t>
      </w:r>
      <w:proofErr w:type="spellStart"/>
      <w:r w:rsidR="00FA291A" w:rsidRPr="00221ACB">
        <w:rPr>
          <w:rFonts w:ascii="Century Gothic" w:hAnsi="Century Gothic"/>
          <w:szCs w:val="22"/>
        </w:rPr>
        <w:t>pga</w:t>
      </w:r>
      <w:proofErr w:type="spellEnd"/>
      <w:r w:rsidR="00FA291A" w:rsidRPr="00221ACB">
        <w:rPr>
          <w:rFonts w:ascii="Century Gothic" w:hAnsi="Century Gothic"/>
          <w:szCs w:val="22"/>
        </w:rPr>
        <w:t xml:space="preserve"> resurs</w:t>
      </w:r>
      <w:r w:rsidR="00B35E44" w:rsidRPr="00221ACB">
        <w:rPr>
          <w:rFonts w:ascii="Century Gothic" w:hAnsi="Century Gothic"/>
          <w:szCs w:val="22"/>
        </w:rPr>
        <w:t xml:space="preserve">brist. </w:t>
      </w:r>
    </w:p>
    <w:p w14:paraId="303C1844" w14:textId="50BA348C" w:rsidR="003C7EF9" w:rsidRPr="00221ACB" w:rsidRDefault="003C7EF9" w:rsidP="00736071">
      <w:pPr>
        <w:rPr>
          <w:rFonts w:ascii="Century Gothic" w:hAnsi="Century Gothic"/>
          <w:szCs w:val="22"/>
        </w:rPr>
      </w:pPr>
    </w:p>
    <w:p w14:paraId="127EBF4C" w14:textId="589BA804" w:rsidR="00157D90" w:rsidRPr="00221ACB" w:rsidRDefault="00157D90" w:rsidP="00736071">
      <w:pPr>
        <w:rPr>
          <w:rFonts w:ascii="Century Gothic" w:hAnsi="Century Gothic"/>
          <w:b/>
          <w:bCs/>
          <w:szCs w:val="22"/>
        </w:rPr>
      </w:pPr>
      <w:r w:rsidRPr="00221ACB">
        <w:rPr>
          <w:rFonts w:ascii="Century Gothic" w:hAnsi="Century Gothic"/>
          <w:b/>
          <w:bCs/>
          <w:szCs w:val="22"/>
        </w:rPr>
        <w:t xml:space="preserve">Inventering av regionala och lokala </w:t>
      </w:r>
      <w:proofErr w:type="spellStart"/>
      <w:r w:rsidRPr="00221ACB">
        <w:rPr>
          <w:rFonts w:ascii="Century Gothic" w:hAnsi="Century Gothic"/>
          <w:b/>
          <w:bCs/>
          <w:szCs w:val="22"/>
        </w:rPr>
        <w:t>samverkansforum</w:t>
      </w:r>
      <w:proofErr w:type="spellEnd"/>
      <w:r w:rsidRPr="00221ACB">
        <w:rPr>
          <w:rFonts w:ascii="Century Gothic" w:hAnsi="Century Gothic"/>
          <w:b/>
          <w:bCs/>
          <w:szCs w:val="22"/>
        </w:rPr>
        <w:t xml:space="preserve"> NV</w:t>
      </w:r>
    </w:p>
    <w:p w14:paraId="055A1F16" w14:textId="74D0DDAE" w:rsidR="00BC645F" w:rsidRPr="00221ACB" w:rsidRDefault="00E00619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>Janet presenterar Inventering från processledarna.</w:t>
      </w:r>
      <w:r w:rsidR="00525ECC" w:rsidRPr="00221ACB">
        <w:rPr>
          <w:rFonts w:ascii="Century Gothic" w:hAnsi="Century Gothic"/>
          <w:szCs w:val="22"/>
        </w:rPr>
        <w:t xml:space="preserve"> Materialet ska användas i det fortsatta arbetet med att ta fram en organisation och </w:t>
      </w:r>
      <w:r w:rsidR="00D97C03" w:rsidRPr="00221ACB">
        <w:rPr>
          <w:rFonts w:ascii="Century Gothic" w:hAnsi="Century Gothic"/>
          <w:szCs w:val="22"/>
        </w:rPr>
        <w:t xml:space="preserve">behovet av </w:t>
      </w:r>
      <w:r w:rsidR="00525ECC" w:rsidRPr="00221ACB">
        <w:rPr>
          <w:rFonts w:ascii="Century Gothic" w:hAnsi="Century Gothic"/>
          <w:szCs w:val="22"/>
        </w:rPr>
        <w:t xml:space="preserve">dess operativa </w:t>
      </w:r>
      <w:r w:rsidR="00D97C03" w:rsidRPr="00221ACB">
        <w:rPr>
          <w:rFonts w:ascii="Century Gothic" w:hAnsi="Century Gothic"/>
          <w:szCs w:val="22"/>
        </w:rPr>
        <w:t>grupper/ fokusgrupper.</w:t>
      </w:r>
    </w:p>
    <w:p w14:paraId="0BD54B1C" w14:textId="1803D9D7" w:rsidR="00D97C03" w:rsidRPr="00221ACB" w:rsidRDefault="00D97C03" w:rsidP="00736071">
      <w:pPr>
        <w:rPr>
          <w:rFonts w:ascii="Century Gothic" w:hAnsi="Century Gothic"/>
          <w:i/>
          <w:iCs/>
          <w:szCs w:val="22"/>
        </w:rPr>
      </w:pPr>
      <w:r w:rsidRPr="00221ACB">
        <w:rPr>
          <w:rFonts w:ascii="Century Gothic" w:hAnsi="Century Gothic"/>
          <w:i/>
          <w:iCs/>
          <w:szCs w:val="22"/>
        </w:rPr>
        <w:t xml:space="preserve">Materialet bifogas </w:t>
      </w:r>
      <w:r w:rsidR="00376214" w:rsidRPr="00221ACB">
        <w:rPr>
          <w:rFonts w:ascii="Century Gothic" w:hAnsi="Century Gothic"/>
          <w:i/>
          <w:iCs/>
          <w:szCs w:val="22"/>
        </w:rPr>
        <w:t>minnesanteckningar</w:t>
      </w:r>
    </w:p>
    <w:p w14:paraId="66C8C97F" w14:textId="6DD5AEA3" w:rsidR="00376214" w:rsidRPr="00221ACB" w:rsidRDefault="00376214" w:rsidP="00736071">
      <w:pPr>
        <w:rPr>
          <w:rFonts w:ascii="Century Gothic" w:hAnsi="Century Gothic"/>
          <w:i/>
          <w:iCs/>
          <w:szCs w:val="22"/>
        </w:rPr>
      </w:pPr>
    </w:p>
    <w:p w14:paraId="278F0565" w14:textId="77777777" w:rsidR="005E7CD9" w:rsidRPr="00221ACB" w:rsidRDefault="00B73A74" w:rsidP="00736071">
      <w:pPr>
        <w:rPr>
          <w:rFonts w:ascii="Century Gothic" w:hAnsi="Century Gothic"/>
          <w:b/>
          <w:bCs/>
          <w:szCs w:val="22"/>
        </w:rPr>
      </w:pPr>
      <w:r w:rsidRPr="00221ACB">
        <w:rPr>
          <w:rFonts w:ascii="Century Gothic" w:hAnsi="Century Gothic"/>
          <w:b/>
          <w:bCs/>
          <w:szCs w:val="22"/>
        </w:rPr>
        <w:t>Samverkansavtal</w:t>
      </w:r>
      <w:r w:rsidR="005321A8" w:rsidRPr="00221ACB">
        <w:rPr>
          <w:rFonts w:ascii="Century Gothic" w:hAnsi="Century Gothic"/>
          <w:b/>
          <w:bCs/>
          <w:szCs w:val="22"/>
        </w:rPr>
        <w:t xml:space="preserve"> vårdsamverkan Skåne Bilaga 7</w:t>
      </w:r>
    </w:p>
    <w:p w14:paraId="39999841" w14:textId="34CEC823" w:rsidR="00376214" w:rsidRPr="00221ACB" w:rsidRDefault="00221ACB" w:rsidP="00736071">
      <w:pPr>
        <w:rPr>
          <w:rFonts w:ascii="Century Gothic" w:hAnsi="Century Gothic"/>
          <w:szCs w:val="22"/>
        </w:rPr>
      </w:pPr>
      <w:hyperlink r:id="rId8" w:history="1">
        <w:r w:rsidR="005E7CD9" w:rsidRPr="00221ACB">
          <w:rPr>
            <w:rStyle w:val="Hyperlnk"/>
            <w:rFonts w:ascii="Century Gothic" w:hAnsi="Century Gothic"/>
            <w:szCs w:val="22"/>
          </w:rPr>
          <w:t>Samverkansavtal - Vårdsamverkan Skåne (</w:t>
        </w:r>
        <w:proofErr w:type="spellStart"/>
        <w:r w:rsidR="005E7CD9" w:rsidRPr="00221ACB">
          <w:rPr>
            <w:rStyle w:val="Hyperlnk"/>
            <w:rFonts w:ascii="Century Gothic" w:hAnsi="Century Gothic"/>
            <w:szCs w:val="22"/>
          </w:rPr>
          <w:t>xn</w:t>
        </w:r>
        <w:proofErr w:type="spellEnd"/>
        <w:r w:rsidR="005E7CD9" w:rsidRPr="00221ACB">
          <w:rPr>
            <w:rStyle w:val="Hyperlnk"/>
            <w:rFonts w:ascii="Century Gothic" w:hAnsi="Century Gothic"/>
            <w:szCs w:val="22"/>
          </w:rPr>
          <w:t>--vrdsamverkanskne-dobn.se)</w:t>
        </w:r>
      </w:hyperlink>
    </w:p>
    <w:p w14:paraId="7BE0B563" w14:textId="158DDC77" w:rsidR="005E7CD9" w:rsidRPr="00221ACB" w:rsidRDefault="00545C2B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 xml:space="preserve">Emma Jansson Skånes kommuner och </w:t>
      </w:r>
      <w:r w:rsidR="008528B4" w:rsidRPr="00221ACB">
        <w:rPr>
          <w:rFonts w:ascii="Century Gothic" w:hAnsi="Century Gothic"/>
          <w:szCs w:val="22"/>
        </w:rPr>
        <w:t xml:space="preserve">Ingrid Vesterberg Region Skåne presenterar arbetet med </w:t>
      </w:r>
      <w:r w:rsidR="00372B8F" w:rsidRPr="00221ACB">
        <w:rPr>
          <w:rFonts w:ascii="Century Gothic" w:hAnsi="Century Gothic"/>
          <w:szCs w:val="22"/>
        </w:rPr>
        <w:t>att ta fram underlag om det finns behov av ök för palliativ vård</w:t>
      </w:r>
      <w:r w:rsidR="005276BD" w:rsidRPr="00221ACB">
        <w:rPr>
          <w:rFonts w:ascii="Century Gothic" w:hAnsi="Century Gothic"/>
          <w:szCs w:val="22"/>
        </w:rPr>
        <w:t xml:space="preserve"> (bilaga 7 i avtalet).</w:t>
      </w:r>
      <w:r w:rsidR="00C86919" w:rsidRPr="00221ACB">
        <w:rPr>
          <w:rFonts w:ascii="Century Gothic" w:hAnsi="Century Gothic"/>
          <w:szCs w:val="22"/>
        </w:rPr>
        <w:t xml:space="preserve"> Beskriver arbetet som gruppen gjort och deras förslag är att ta bort bilaga 7</w:t>
      </w:r>
      <w:r w:rsidR="00AD3B1A" w:rsidRPr="00221ACB">
        <w:rPr>
          <w:rFonts w:ascii="Century Gothic" w:hAnsi="Century Gothic"/>
          <w:szCs w:val="22"/>
        </w:rPr>
        <w:t>. Förslaget går med ut i verksamheterna för diskussion och synpunkter</w:t>
      </w:r>
      <w:r w:rsidR="00CA7EA2" w:rsidRPr="00221ACB">
        <w:rPr>
          <w:rFonts w:ascii="Century Gothic" w:hAnsi="Century Gothic"/>
          <w:szCs w:val="22"/>
        </w:rPr>
        <w:t>. F</w:t>
      </w:r>
      <w:r w:rsidR="000E7822" w:rsidRPr="00221ACB">
        <w:rPr>
          <w:rFonts w:ascii="Century Gothic" w:hAnsi="Century Gothic"/>
          <w:szCs w:val="22"/>
        </w:rPr>
        <w:t>örväntad rekommendation ges i CS</w:t>
      </w:r>
      <w:r w:rsidR="00266359" w:rsidRPr="00221ACB">
        <w:rPr>
          <w:rFonts w:ascii="Century Gothic" w:hAnsi="Century Gothic"/>
          <w:szCs w:val="22"/>
        </w:rPr>
        <w:t xml:space="preserve"> under våren.</w:t>
      </w:r>
    </w:p>
    <w:p w14:paraId="6E1D333E" w14:textId="63A785A7" w:rsidR="00266359" w:rsidRPr="00221ACB" w:rsidRDefault="00CA2EC5" w:rsidP="00736071">
      <w:pPr>
        <w:rPr>
          <w:rFonts w:ascii="Century Gothic" w:hAnsi="Century Gothic"/>
          <w:i/>
          <w:iCs/>
          <w:color w:val="auto"/>
          <w:szCs w:val="22"/>
        </w:rPr>
      </w:pPr>
      <w:r w:rsidRPr="00221ACB">
        <w:rPr>
          <w:rFonts w:ascii="Century Gothic" w:hAnsi="Century Gothic"/>
          <w:i/>
          <w:iCs/>
          <w:color w:val="auto"/>
          <w:szCs w:val="22"/>
        </w:rPr>
        <w:t>Materialet bifogas minnesanteckningar</w:t>
      </w:r>
    </w:p>
    <w:p w14:paraId="2CBF3DB9" w14:textId="77777777" w:rsidR="00CA2EC5" w:rsidRPr="00221ACB" w:rsidRDefault="00CA2EC5" w:rsidP="00736071">
      <w:pPr>
        <w:rPr>
          <w:rFonts w:ascii="Century Gothic" w:hAnsi="Century Gothic"/>
          <w:i/>
          <w:iCs/>
          <w:color w:val="auto"/>
          <w:szCs w:val="22"/>
        </w:rPr>
      </w:pPr>
    </w:p>
    <w:p w14:paraId="243727DE" w14:textId="6D14DD06" w:rsidR="003D34F3" w:rsidRPr="00221ACB" w:rsidRDefault="003D34F3" w:rsidP="00736071">
      <w:pPr>
        <w:rPr>
          <w:rFonts w:ascii="Century Gothic" w:hAnsi="Century Gothic"/>
          <w:b/>
          <w:bCs/>
          <w:color w:val="auto"/>
          <w:szCs w:val="22"/>
        </w:rPr>
      </w:pPr>
      <w:r w:rsidRPr="00221ACB">
        <w:rPr>
          <w:rFonts w:ascii="Century Gothic" w:hAnsi="Century Gothic"/>
          <w:b/>
          <w:bCs/>
          <w:color w:val="auto"/>
          <w:szCs w:val="22"/>
        </w:rPr>
        <w:t xml:space="preserve">Aktivitetsplanen </w:t>
      </w:r>
    </w:p>
    <w:p w14:paraId="54700FC3" w14:textId="492C88F6" w:rsidR="00364C63" w:rsidRPr="00221ACB" w:rsidRDefault="00221ACB" w:rsidP="00736071">
      <w:pPr>
        <w:rPr>
          <w:rFonts w:ascii="Century Gothic" w:hAnsi="Century Gothic"/>
          <w:szCs w:val="22"/>
        </w:rPr>
      </w:pPr>
      <w:hyperlink r:id="rId9" w:history="1">
        <w:r w:rsidR="007017AD" w:rsidRPr="00221ACB">
          <w:rPr>
            <w:rStyle w:val="Hyperlnk"/>
            <w:rFonts w:ascii="Century Gothic" w:hAnsi="Century Gothic"/>
            <w:szCs w:val="22"/>
          </w:rPr>
          <w:t>Nära Vård - Vårdsamverkan Skåne (</w:t>
        </w:r>
        <w:proofErr w:type="spellStart"/>
        <w:r w:rsidR="007017AD" w:rsidRPr="00221ACB">
          <w:rPr>
            <w:rStyle w:val="Hyperlnk"/>
            <w:rFonts w:ascii="Century Gothic" w:hAnsi="Century Gothic"/>
            <w:szCs w:val="22"/>
          </w:rPr>
          <w:t>xn</w:t>
        </w:r>
        <w:proofErr w:type="spellEnd"/>
        <w:r w:rsidR="007017AD" w:rsidRPr="00221ACB">
          <w:rPr>
            <w:rStyle w:val="Hyperlnk"/>
            <w:rFonts w:ascii="Century Gothic" w:hAnsi="Century Gothic"/>
            <w:szCs w:val="22"/>
          </w:rPr>
          <w:t>--vrdsamverkanskne-dobn.se)</w:t>
        </w:r>
      </w:hyperlink>
    </w:p>
    <w:p w14:paraId="4C8F2F2A" w14:textId="6480B176" w:rsidR="007017AD" w:rsidRPr="00221ACB" w:rsidRDefault="002F3D05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>Janet går igenom</w:t>
      </w:r>
      <w:r w:rsidR="004B2F9A" w:rsidRPr="00221ACB">
        <w:rPr>
          <w:rFonts w:ascii="Century Gothic" w:hAnsi="Century Gothic"/>
          <w:szCs w:val="22"/>
        </w:rPr>
        <w:t xml:space="preserve"> aktivitetsplanen</w:t>
      </w:r>
      <w:r w:rsidR="00872EEC" w:rsidRPr="00221ACB">
        <w:rPr>
          <w:rFonts w:ascii="Century Gothic" w:hAnsi="Century Gothic"/>
          <w:szCs w:val="22"/>
        </w:rPr>
        <w:t xml:space="preserve"> avseende god och nära vård</w:t>
      </w:r>
      <w:r w:rsidR="00413503" w:rsidRPr="00221ACB">
        <w:rPr>
          <w:rFonts w:ascii="Century Gothic" w:hAnsi="Century Gothic"/>
          <w:szCs w:val="22"/>
        </w:rPr>
        <w:t xml:space="preserve"> vårdsamverkan </w:t>
      </w:r>
      <w:proofErr w:type="gramStart"/>
      <w:r w:rsidR="00413503" w:rsidRPr="00221ACB">
        <w:rPr>
          <w:rFonts w:ascii="Century Gothic" w:hAnsi="Century Gothic"/>
          <w:szCs w:val="22"/>
        </w:rPr>
        <w:t>2022-2025</w:t>
      </w:r>
      <w:proofErr w:type="gramEnd"/>
      <w:r w:rsidR="004B2F9A" w:rsidRPr="00221ACB">
        <w:rPr>
          <w:rFonts w:ascii="Century Gothic" w:hAnsi="Century Gothic"/>
          <w:szCs w:val="22"/>
        </w:rPr>
        <w:t xml:space="preserve"> samt det förslag på aktivitetsplan för N</w:t>
      </w:r>
      <w:r w:rsidR="00872EEC" w:rsidRPr="00221ACB">
        <w:rPr>
          <w:rFonts w:ascii="Century Gothic" w:hAnsi="Century Gothic"/>
          <w:szCs w:val="22"/>
        </w:rPr>
        <w:t>V</w:t>
      </w:r>
      <w:r w:rsidR="004B2F9A" w:rsidRPr="00221ACB">
        <w:rPr>
          <w:rFonts w:ascii="Century Gothic" w:hAnsi="Century Gothic"/>
          <w:szCs w:val="22"/>
        </w:rPr>
        <w:t xml:space="preserve"> som processledarna börjat arbeta </w:t>
      </w:r>
      <w:r w:rsidR="004B2F9A" w:rsidRPr="00221ACB">
        <w:rPr>
          <w:rFonts w:ascii="Century Gothic" w:hAnsi="Century Gothic"/>
          <w:szCs w:val="22"/>
        </w:rPr>
        <w:lastRenderedPageBreak/>
        <w:t>med</w:t>
      </w:r>
      <w:r w:rsidR="00872EEC" w:rsidRPr="00221ACB">
        <w:rPr>
          <w:rFonts w:ascii="Century Gothic" w:hAnsi="Century Gothic"/>
          <w:szCs w:val="22"/>
        </w:rPr>
        <w:t xml:space="preserve">. </w:t>
      </w:r>
      <w:r w:rsidR="00413503" w:rsidRPr="00221ACB">
        <w:rPr>
          <w:rFonts w:ascii="Century Gothic" w:hAnsi="Century Gothic"/>
          <w:szCs w:val="22"/>
        </w:rPr>
        <w:t xml:space="preserve">Fokus ligger på </w:t>
      </w:r>
      <w:r w:rsidR="0033383C" w:rsidRPr="00221ACB">
        <w:rPr>
          <w:rFonts w:ascii="Century Gothic" w:hAnsi="Century Gothic"/>
          <w:szCs w:val="22"/>
        </w:rPr>
        <w:t>del1 i planen</w:t>
      </w:r>
      <w:r w:rsidR="00642919" w:rsidRPr="00221ACB">
        <w:rPr>
          <w:rFonts w:ascii="Century Gothic" w:hAnsi="Century Gothic"/>
          <w:szCs w:val="22"/>
        </w:rPr>
        <w:t>,</w:t>
      </w:r>
      <w:r w:rsidR="0033383C" w:rsidRPr="00221ACB">
        <w:rPr>
          <w:rFonts w:ascii="Century Gothic" w:hAnsi="Century Gothic"/>
          <w:szCs w:val="22"/>
        </w:rPr>
        <w:t xml:space="preserve"> personcentrera</w:t>
      </w:r>
      <w:r w:rsidR="00642919" w:rsidRPr="00221ACB">
        <w:rPr>
          <w:rFonts w:ascii="Century Gothic" w:hAnsi="Century Gothic"/>
          <w:szCs w:val="22"/>
        </w:rPr>
        <w:t>t arbets- och förhållningssätt. Denna del</w:t>
      </w:r>
      <w:r w:rsidR="0035497F" w:rsidRPr="00221ACB">
        <w:rPr>
          <w:rFonts w:ascii="Century Gothic" w:hAnsi="Century Gothic"/>
          <w:szCs w:val="22"/>
        </w:rPr>
        <w:t xml:space="preserve"> prioriteras både i det regionala och det delregionala arbetet</w:t>
      </w:r>
      <w:r w:rsidR="003E0732" w:rsidRPr="00221ACB">
        <w:rPr>
          <w:rFonts w:ascii="Century Gothic" w:hAnsi="Century Gothic"/>
          <w:szCs w:val="22"/>
        </w:rPr>
        <w:t xml:space="preserve"> för att komma framåt med nära vård</w:t>
      </w:r>
      <w:r w:rsidR="005E53C3" w:rsidRPr="00221ACB">
        <w:rPr>
          <w:rFonts w:ascii="Century Gothic" w:hAnsi="Century Gothic"/>
          <w:szCs w:val="22"/>
        </w:rPr>
        <w:t>.</w:t>
      </w:r>
    </w:p>
    <w:p w14:paraId="3824F76D" w14:textId="09CF40E5" w:rsidR="00982555" w:rsidRPr="00221ACB" w:rsidRDefault="00982555" w:rsidP="00736071">
      <w:pPr>
        <w:rPr>
          <w:rFonts w:ascii="Century Gothic" w:hAnsi="Century Gothic"/>
          <w:i/>
          <w:iCs/>
          <w:szCs w:val="22"/>
        </w:rPr>
      </w:pPr>
      <w:r w:rsidRPr="00221ACB">
        <w:rPr>
          <w:rFonts w:ascii="Century Gothic" w:hAnsi="Century Gothic"/>
          <w:i/>
          <w:iCs/>
          <w:szCs w:val="22"/>
        </w:rPr>
        <w:t>Materialet</w:t>
      </w:r>
      <w:r w:rsidR="00B465A9" w:rsidRPr="00221ACB">
        <w:rPr>
          <w:rFonts w:ascii="Century Gothic" w:hAnsi="Century Gothic"/>
          <w:i/>
          <w:iCs/>
          <w:szCs w:val="22"/>
        </w:rPr>
        <w:t xml:space="preserve"> bifogas i </w:t>
      </w:r>
      <w:r w:rsidR="00A06E04" w:rsidRPr="00221ACB">
        <w:rPr>
          <w:rFonts w:ascii="Century Gothic" w:hAnsi="Century Gothic"/>
          <w:i/>
          <w:iCs/>
          <w:szCs w:val="22"/>
        </w:rPr>
        <w:t xml:space="preserve">länken ovan </w:t>
      </w:r>
    </w:p>
    <w:p w14:paraId="6EF953A6" w14:textId="6E0B0BED" w:rsidR="00E70E0F" w:rsidRPr="00221ACB" w:rsidRDefault="00E70E0F" w:rsidP="00736071">
      <w:pPr>
        <w:rPr>
          <w:rFonts w:ascii="Century Gothic" w:hAnsi="Century Gothic"/>
          <w:i/>
          <w:iCs/>
          <w:szCs w:val="22"/>
        </w:rPr>
      </w:pPr>
    </w:p>
    <w:p w14:paraId="38D5706B" w14:textId="7F877614" w:rsidR="00E70E0F" w:rsidRPr="00221ACB" w:rsidRDefault="0065419A" w:rsidP="00736071">
      <w:pPr>
        <w:rPr>
          <w:rFonts w:ascii="Century Gothic" w:hAnsi="Century Gothic"/>
          <w:b/>
          <w:bCs/>
          <w:szCs w:val="22"/>
        </w:rPr>
      </w:pPr>
      <w:r w:rsidRPr="00221ACB">
        <w:rPr>
          <w:rFonts w:ascii="Century Gothic" w:hAnsi="Century Gothic"/>
          <w:b/>
          <w:bCs/>
          <w:szCs w:val="22"/>
        </w:rPr>
        <w:t>Re</w:t>
      </w:r>
      <w:r w:rsidR="00E70E0F" w:rsidRPr="00221ACB">
        <w:rPr>
          <w:rFonts w:ascii="Century Gothic" w:hAnsi="Century Gothic"/>
          <w:b/>
          <w:bCs/>
          <w:szCs w:val="22"/>
        </w:rPr>
        <w:t xml:space="preserve">vision </w:t>
      </w:r>
      <w:r w:rsidRPr="00221ACB">
        <w:rPr>
          <w:rFonts w:ascii="Century Gothic" w:hAnsi="Century Gothic"/>
          <w:b/>
          <w:bCs/>
          <w:szCs w:val="22"/>
        </w:rPr>
        <w:t>uppföljning HS-avtalet</w:t>
      </w:r>
    </w:p>
    <w:p w14:paraId="0AC9E0E1" w14:textId="3D60594A" w:rsidR="0065419A" w:rsidRPr="00221ACB" w:rsidRDefault="000065E1" w:rsidP="00736071">
      <w:pPr>
        <w:rPr>
          <w:rFonts w:ascii="Century Gothic" w:hAnsi="Century Gothic"/>
          <w:szCs w:val="22"/>
        </w:rPr>
      </w:pPr>
      <w:proofErr w:type="spellStart"/>
      <w:r w:rsidRPr="00221ACB">
        <w:rPr>
          <w:rFonts w:ascii="Century Gothic" w:hAnsi="Century Gothic"/>
          <w:szCs w:val="22"/>
        </w:rPr>
        <w:t>Tjmb</w:t>
      </w:r>
      <w:proofErr w:type="spellEnd"/>
      <w:r w:rsidR="0026091F" w:rsidRPr="00221ACB">
        <w:rPr>
          <w:rFonts w:ascii="Century Gothic" w:hAnsi="Century Gothic"/>
          <w:szCs w:val="22"/>
        </w:rPr>
        <w:t xml:space="preserve"> tar oss an revisionen och </w:t>
      </w:r>
      <w:r w:rsidR="0078078D" w:rsidRPr="00221ACB">
        <w:rPr>
          <w:rFonts w:ascii="Century Gothic" w:hAnsi="Century Gothic"/>
          <w:szCs w:val="22"/>
        </w:rPr>
        <w:t>kommer att systematiskt arbeta vidare med</w:t>
      </w:r>
      <w:r w:rsidR="0026091F" w:rsidRPr="00221ACB">
        <w:rPr>
          <w:rFonts w:ascii="Century Gothic" w:hAnsi="Century Gothic"/>
          <w:szCs w:val="22"/>
        </w:rPr>
        <w:t xml:space="preserve"> aktivitetsplanen</w:t>
      </w:r>
      <w:r w:rsidR="00D17D14" w:rsidRPr="00221ACB">
        <w:rPr>
          <w:rFonts w:ascii="Century Gothic" w:hAnsi="Century Gothic"/>
          <w:szCs w:val="22"/>
        </w:rPr>
        <w:t xml:space="preserve">. </w:t>
      </w:r>
    </w:p>
    <w:p w14:paraId="6B7D9A0C" w14:textId="4C8BC142" w:rsidR="003B18E5" w:rsidRPr="00221ACB" w:rsidRDefault="003B18E5" w:rsidP="00736071">
      <w:pPr>
        <w:rPr>
          <w:rFonts w:ascii="Century Gothic" w:hAnsi="Century Gothic"/>
          <w:szCs w:val="22"/>
        </w:rPr>
      </w:pPr>
    </w:p>
    <w:p w14:paraId="2881E768" w14:textId="3D0E4FBE" w:rsidR="003B18E5" w:rsidRPr="00221ACB" w:rsidRDefault="003B18E5" w:rsidP="00736071">
      <w:pPr>
        <w:rPr>
          <w:rFonts w:ascii="Century Gothic" w:hAnsi="Century Gothic"/>
          <w:b/>
          <w:bCs/>
          <w:szCs w:val="22"/>
        </w:rPr>
      </w:pPr>
      <w:proofErr w:type="spellStart"/>
      <w:r w:rsidRPr="00221ACB">
        <w:rPr>
          <w:rFonts w:ascii="Century Gothic" w:hAnsi="Century Gothic"/>
          <w:b/>
          <w:bCs/>
          <w:szCs w:val="22"/>
        </w:rPr>
        <w:t>Exernat</w:t>
      </w:r>
      <w:proofErr w:type="spellEnd"/>
      <w:r w:rsidRPr="00221ACB">
        <w:rPr>
          <w:rFonts w:ascii="Century Gothic" w:hAnsi="Century Gothic"/>
          <w:b/>
          <w:bCs/>
          <w:szCs w:val="22"/>
        </w:rPr>
        <w:t xml:space="preserve"> 3 mars</w:t>
      </w:r>
    </w:p>
    <w:p w14:paraId="6915EEA2" w14:textId="3A418098" w:rsidR="003B18E5" w:rsidRPr="00221ACB" w:rsidRDefault="00C329BF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 xml:space="preserve">Plats: Kungsgatan 15b </w:t>
      </w:r>
      <w:proofErr w:type="gramStart"/>
      <w:r w:rsidRPr="00221ACB">
        <w:rPr>
          <w:rFonts w:ascii="Century Gothic" w:hAnsi="Century Gothic"/>
          <w:szCs w:val="22"/>
        </w:rPr>
        <w:t>1:a</w:t>
      </w:r>
      <w:proofErr w:type="gramEnd"/>
      <w:r w:rsidRPr="00221ACB">
        <w:rPr>
          <w:rFonts w:ascii="Century Gothic" w:hAnsi="Century Gothic"/>
          <w:szCs w:val="22"/>
        </w:rPr>
        <w:t xml:space="preserve"> vån, omsorgens hus</w:t>
      </w:r>
      <w:r w:rsidR="007C75E8" w:rsidRPr="00221ACB">
        <w:rPr>
          <w:rFonts w:ascii="Century Gothic" w:hAnsi="Century Gothic"/>
          <w:szCs w:val="22"/>
        </w:rPr>
        <w:t xml:space="preserve"> Landskrona, 9-16</w:t>
      </w:r>
    </w:p>
    <w:p w14:paraId="7DEF23C0" w14:textId="002E3991" w:rsidR="007C75E8" w:rsidRPr="00221ACB" w:rsidRDefault="007C75E8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>På dagordningen:</w:t>
      </w:r>
      <w:r w:rsidR="00C23428" w:rsidRPr="00221ACB">
        <w:rPr>
          <w:rFonts w:ascii="Century Gothic" w:hAnsi="Century Gothic"/>
          <w:szCs w:val="22"/>
        </w:rPr>
        <w:t xml:space="preserve"> Delregional struktur, aktivitetsplan, uppdraget.</w:t>
      </w:r>
    </w:p>
    <w:p w14:paraId="086331EB" w14:textId="607EA75D" w:rsidR="002C3D4D" w:rsidRPr="00221ACB" w:rsidRDefault="002C3D4D" w:rsidP="00736071">
      <w:pPr>
        <w:rPr>
          <w:rFonts w:ascii="Century Gothic" w:hAnsi="Century Gothic"/>
          <w:szCs w:val="22"/>
        </w:rPr>
      </w:pPr>
    </w:p>
    <w:p w14:paraId="75E77C54" w14:textId="413B8EC8" w:rsidR="002C3D4D" w:rsidRPr="00221ACB" w:rsidRDefault="002C3D4D" w:rsidP="00736071">
      <w:pPr>
        <w:rPr>
          <w:rFonts w:ascii="Century Gothic" w:hAnsi="Century Gothic"/>
          <w:b/>
          <w:bCs/>
          <w:szCs w:val="22"/>
        </w:rPr>
      </w:pPr>
      <w:r w:rsidRPr="00221ACB">
        <w:rPr>
          <w:rFonts w:ascii="Century Gothic" w:hAnsi="Century Gothic"/>
          <w:b/>
          <w:bCs/>
          <w:szCs w:val="22"/>
        </w:rPr>
        <w:t>Mötesplanering våren/hösten 2023</w:t>
      </w:r>
    </w:p>
    <w:p w14:paraId="24E15FCE" w14:textId="54D76D49" w:rsidR="002C3D4D" w:rsidRPr="00221ACB" w:rsidRDefault="00EB6BED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>Delregional samverkan</w:t>
      </w:r>
      <w:r w:rsidR="001D4679" w:rsidRPr="00221ACB">
        <w:rPr>
          <w:rFonts w:ascii="Century Gothic" w:hAnsi="Century Gothic"/>
          <w:szCs w:val="22"/>
        </w:rPr>
        <w:t xml:space="preserve"> flyttad till den</w:t>
      </w:r>
      <w:r w:rsidRPr="00221ACB">
        <w:rPr>
          <w:rFonts w:ascii="Century Gothic" w:hAnsi="Century Gothic"/>
          <w:szCs w:val="22"/>
        </w:rPr>
        <w:t xml:space="preserve"> </w:t>
      </w:r>
      <w:r w:rsidR="001D4679" w:rsidRPr="00221ACB">
        <w:rPr>
          <w:rFonts w:ascii="Century Gothic" w:hAnsi="Century Gothic"/>
          <w:szCs w:val="22"/>
        </w:rPr>
        <w:t>17</w:t>
      </w:r>
      <w:r w:rsidRPr="00221ACB">
        <w:rPr>
          <w:rFonts w:ascii="Century Gothic" w:hAnsi="Century Gothic"/>
          <w:szCs w:val="22"/>
        </w:rPr>
        <w:t xml:space="preserve">/3, olympiahuset </w:t>
      </w:r>
      <w:proofErr w:type="spellStart"/>
      <w:r w:rsidRPr="00221ACB">
        <w:rPr>
          <w:rFonts w:ascii="Century Gothic" w:hAnsi="Century Gothic"/>
          <w:szCs w:val="22"/>
        </w:rPr>
        <w:t>helsingborg</w:t>
      </w:r>
      <w:proofErr w:type="spellEnd"/>
      <w:r w:rsidRPr="00221ACB">
        <w:rPr>
          <w:rFonts w:ascii="Century Gothic" w:hAnsi="Century Gothic"/>
          <w:szCs w:val="22"/>
        </w:rPr>
        <w:t>.</w:t>
      </w:r>
    </w:p>
    <w:p w14:paraId="25E7469D" w14:textId="7A5D7E8B" w:rsidR="0087629B" w:rsidRPr="00221ACB" w:rsidRDefault="0087629B" w:rsidP="00736071">
      <w:pPr>
        <w:rPr>
          <w:rFonts w:ascii="Century Gothic" w:hAnsi="Century Gothic"/>
          <w:i/>
          <w:iCs/>
          <w:szCs w:val="22"/>
        </w:rPr>
      </w:pPr>
      <w:r w:rsidRPr="00221ACB">
        <w:rPr>
          <w:rFonts w:ascii="Century Gothic" w:hAnsi="Century Gothic"/>
          <w:i/>
          <w:iCs/>
          <w:szCs w:val="22"/>
        </w:rPr>
        <w:t>Tidplan bifogas</w:t>
      </w:r>
    </w:p>
    <w:p w14:paraId="6FCC9A9F" w14:textId="77777777" w:rsidR="00DF1E24" w:rsidRPr="00221ACB" w:rsidRDefault="00DF1E24" w:rsidP="00736071">
      <w:pPr>
        <w:rPr>
          <w:rFonts w:ascii="Century Gothic" w:hAnsi="Century Gothic"/>
          <w:i/>
          <w:iCs/>
          <w:szCs w:val="22"/>
        </w:rPr>
      </w:pPr>
    </w:p>
    <w:p w14:paraId="7E556F53" w14:textId="77777777" w:rsidR="005321A8" w:rsidRPr="00221ACB" w:rsidRDefault="005321A8" w:rsidP="00736071">
      <w:pPr>
        <w:rPr>
          <w:rFonts w:ascii="Century Gothic" w:hAnsi="Century Gothic"/>
          <w:i/>
          <w:iCs/>
          <w:szCs w:val="22"/>
        </w:rPr>
      </w:pPr>
    </w:p>
    <w:p w14:paraId="1DD0C3DA" w14:textId="2B5E8A4D" w:rsidR="002B282F" w:rsidRPr="00221ACB" w:rsidRDefault="0084224F" w:rsidP="00736071">
      <w:pPr>
        <w:rPr>
          <w:rFonts w:ascii="Century Gothic" w:hAnsi="Century Gothic"/>
          <w:b/>
          <w:bCs/>
          <w:szCs w:val="22"/>
        </w:rPr>
      </w:pPr>
      <w:r w:rsidRPr="00221ACB">
        <w:rPr>
          <w:rFonts w:ascii="Century Gothic" w:hAnsi="Century Gothic"/>
          <w:b/>
          <w:bCs/>
          <w:szCs w:val="22"/>
        </w:rPr>
        <w:t>Landskronaprojektet</w:t>
      </w:r>
    </w:p>
    <w:p w14:paraId="64EC667D" w14:textId="49F8C965" w:rsidR="004D7410" w:rsidRPr="00221ACB" w:rsidRDefault="004D7410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 xml:space="preserve">Anette Andersson presenterar </w:t>
      </w:r>
      <w:r w:rsidR="00D31CAD" w:rsidRPr="00221ACB">
        <w:rPr>
          <w:rFonts w:ascii="Century Gothic" w:hAnsi="Century Gothic"/>
          <w:szCs w:val="22"/>
        </w:rPr>
        <w:t>L</w:t>
      </w:r>
      <w:r w:rsidRPr="00221ACB">
        <w:rPr>
          <w:rFonts w:ascii="Century Gothic" w:hAnsi="Century Gothic"/>
          <w:szCs w:val="22"/>
        </w:rPr>
        <w:t>andskronaprojektet</w:t>
      </w:r>
      <w:r w:rsidR="00C1408C" w:rsidRPr="00221ACB">
        <w:rPr>
          <w:rFonts w:ascii="Century Gothic" w:hAnsi="Century Gothic"/>
          <w:szCs w:val="22"/>
        </w:rPr>
        <w:t xml:space="preserve"> som startat i januari efter beslut i sjukvårdsnämnden </w:t>
      </w:r>
      <w:proofErr w:type="gramStart"/>
      <w:r w:rsidR="00C1408C" w:rsidRPr="00221ACB">
        <w:rPr>
          <w:rFonts w:ascii="Century Gothic" w:hAnsi="Century Gothic"/>
          <w:szCs w:val="22"/>
        </w:rPr>
        <w:t>221020</w:t>
      </w:r>
      <w:proofErr w:type="gramEnd"/>
      <w:r w:rsidR="00853878" w:rsidRPr="00221ACB">
        <w:rPr>
          <w:rFonts w:ascii="Century Gothic" w:hAnsi="Century Gothic"/>
          <w:szCs w:val="22"/>
        </w:rPr>
        <w:t xml:space="preserve">. </w:t>
      </w:r>
      <w:r w:rsidR="002928E0" w:rsidRPr="00221ACB">
        <w:rPr>
          <w:rFonts w:ascii="Century Gothic" w:hAnsi="Century Gothic"/>
          <w:szCs w:val="22"/>
        </w:rPr>
        <w:t>Mål att förhindra återinläggning i slutenvård</w:t>
      </w:r>
      <w:r w:rsidR="00FA62A7" w:rsidRPr="00221ACB">
        <w:rPr>
          <w:rFonts w:ascii="Century Gothic" w:hAnsi="Century Gothic"/>
          <w:szCs w:val="22"/>
        </w:rPr>
        <w:t xml:space="preserve"> och bygger på redan befintliga vårdgivare slutenvård/</w:t>
      </w:r>
      <w:r w:rsidR="007A4E45" w:rsidRPr="00221ACB">
        <w:rPr>
          <w:rFonts w:ascii="Century Gothic" w:hAnsi="Century Gothic"/>
          <w:szCs w:val="22"/>
        </w:rPr>
        <w:t>kommun/</w:t>
      </w:r>
      <w:r w:rsidR="002D1E9C" w:rsidRPr="00221ACB">
        <w:rPr>
          <w:rFonts w:ascii="Century Gothic" w:hAnsi="Century Gothic"/>
          <w:szCs w:val="22"/>
        </w:rPr>
        <w:t>vårdcentraler</w:t>
      </w:r>
      <w:r w:rsidR="00D31CAD" w:rsidRPr="00221ACB">
        <w:rPr>
          <w:rFonts w:ascii="Century Gothic" w:hAnsi="Century Gothic"/>
          <w:szCs w:val="22"/>
        </w:rPr>
        <w:t xml:space="preserve"> I Landskrona</w:t>
      </w:r>
      <w:r w:rsidR="00786C65" w:rsidRPr="00221ACB">
        <w:rPr>
          <w:rFonts w:ascii="Century Gothic" w:hAnsi="Century Gothic"/>
          <w:szCs w:val="22"/>
        </w:rPr>
        <w:t xml:space="preserve"> samt ambulans, Falck och </w:t>
      </w:r>
      <w:proofErr w:type="spellStart"/>
      <w:r w:rsidR="00786C65" w:rsidRPr="00221ACB">
        <w:rPr>
          <w:rFonts w:ascii="Century Gothic" w:hAnsi="Century Gothic"/>
          <w:szCs w:val="22"/>
        </w:rPr>
        <w:t>A</w:t>
      </w:r>
      <w:r w:rsidR="000916E1" w:rsidRPr="00221ACB">
        <w:rPr>
          <w:rFonts w:ascii="Century Gothic" w:hAnsi="Century Gothic"/>
          <w:szCs w:val="22"/>
        </w:rPr>
        <w:t>S</w:t>
      </w:r>
      <w:r w:rsidR="00786C65" w:rsidRPr="00221ACB">
        <w:rPr>
          <w:rFonts w:ascii="Century Gothic" w:hAnsi="Century Gothic"/>
          <w:szCs w:val="22"/>
        </w:rPr>
        <w:t>iH</w:t>
      </w:r>
      <w:proofErr w:type="spellEnd"/>
      <w:r w:rsidR="00786C65" w:rsidRPr="00221ACB">
        <w:rPr>
          <w:rFonts w:ascii="Century Gothic" w:hAnsi="Century Gothic"/>
          <w:szCs w:val="22"/>
        </w:rPr>
        <w:t xml:space="preserve">. </w:t>
      </w:r>
      <w:r w:rsidR="00DF1E24" w:rsidRPr="00221ACB">
        <w:rPr>
          <w:rFonts w:ascii="Century Gothic" w:hAnsi="Century Gothic"/>
          <w:szCs w:val="22"/>
        </w:rPr>
        <w:t xml:space="preserve">Upplevelsen </w:t>
      </w:r>
      <w:r w:rsidR="00A03C48" w:rsidRPr="00221ACB">
        <w:rPr>
          <w:rFonts w:ascii="Century Gothic" w:hAnsi="Century Gothic"/>
          <w:szCs w:val="22"/>
        </w:rPr>
        <w:t>så här i starten är mycket positiv både från slutenvården och kommunen</w:t>
      </w:r>
      <w:r w:rsidR="00273EEE" w:rsidRPr="00221ACB">
        <w:rPr>
          <w:rFonts w:ascii="Century Gothic" w:hAnsi="Century Gothic"/>
          <w:szCs w:val="22"/>
        </w:rPr>
        <w:t>.</w:t>
      </w:r>
    </w:p>
    <w:p w14:paraId="5E88ED89" w14:textId="0EC07368" w:rsidR="00525C22" w:rsidRPr="00221ACB" w:rsidRDefault="005A20FC" w:rsidP="007360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t>Projektet ska</w:t>
      </w:r>
      <w:r w:rsidR="00525C22" w:rsidRPr="00221ACB">
        <w:rPr>
          <w:rFonts w:ascii="Century Gothic" w:hAnsi="Century Gothic"/>
          <w:szCs w:val="22"/>
        </w:rPr>
        <w:t xml:space="preserve"> utvärderas under 2023 för </w:t>
      </w:r>
      <w:proofErr w:type="spellStart"/>
      <w:r w:rsidR="00525C22" w:rsidRPr="00221ACB">
        <w:rPr>
          <w:rFonts w:ascii="Century Gothic" w:hAnsi="Century Gothic"/>
          <w:szCs w:val="22"/>
        </w:rPr>
        <w:t>ev</w:t>
      </w:r>
      <w:proofErr w:type="spellEnd"/>
      <w:r w:rsidR="00525C22" w:rsidRPr="00221ACB">
        <w:rPr>
          <w:rFonts w:ascii="Century Gothic" w:hAnsi="Century Gothic"/>
          <w:szCs w:val="22"/>
        </w:rPr>
        <w:t xml:space="preserve"> vidare spridning</w:t>
      </w:r>
      <w:r w:rsidRPr="00221ACB">
        <w:rPr>
          <w:rFonts w:ascii="Century Gothic" w:hAnsi="Century Gothic"/>
          <w:szCs w:val="22"/>
        </w:rPr>
        <w:t>.</w:t>
      </w:r>
    </w:p>
    <w:p w14:paraId="36368C17" w14:textId="77777777" w:rsidR="004D7410" w:rsidRPr="00221ACB" w:rsidRDefault="004D7410" w:rsidP="00736071">
      <w:pPr>
        <w:rPr>
          <w:rFonts w:ascii="Century Gothic" w:hAnsi="Century Gothic"/>
          <w:b/>
          <w:bCs/>
          <w:szCs w:val="22"/>
        </w:rPr>
      </w:pPr>
    </w:p>
    <w:p w14:paraId="72941F58" w14:textId="77777777" w:rsidR="00F671F3" w:rsidRPr="00221ACB" w:rsidRDefault="00F671F3" w:rsidP="00736071">
      <w:pPr>
        <w:rPr>
          <w:rFonts w:ascii="Century Gothic" w:hAnsi="Century Gothic"/>
          <w:szCs w:val="22"/>
        </w:rPr>
      </w:pPr>
    </w:p>
    <w:p w14:paraId="456A0922" w14:textId="77777777" w:rsidR="009E61D9" w:rsidRPr="00221ACB" w:rsidRDefault="009E61D9" w:rsidP="00736071">
      <w:pPr>
        <w:rPr>
          <w:rFonts w:ascii="Century Gothic" w:hAnsi="Century Gothic"/>
          <w:szCs w:val="22"/>
        </w:rPr>
      </w:pPr>
    </w:p>
    <w:p w14:paraId="5DF3E2DB" w14:textId="77777777" w:rsidR="0030733B" w:rsidRPr="00221ACB" w:rsidRDefault="0030733B" w:rsidP="00736071">
      <w:pPr>
        <w:rPr>
          <w:rFonts w:ascii="Century Gothic" w:hAnsi="Century Gothic"/>
          <w:szCs w:val="22"/>
        </w:rPr>
      </w:pPr>
    </w:p>
    <w:p w14:paraId="743E18FC" w14:textId="77777777" w:rsidR="003D7B2E" w:rsidRPr="00221ACB" w:rsidRDefault="003D7B2E" w:rsidP="00736071">
      <w:pPr>
        <w:rPr>
          <w:rFonts w:ascii="Century Gothic" w:hAnsi="Century Gothic"/>
          <w:szCs w:val="22"/>
        </w:rPr>
      </w:pPr>
    </w:p>
    <w:p w14:paraId="4125B781" w14:textId="77777777" w:rsidR="00736071" w:rsidRPr="00221ACB" w:rsidRDefault="00736071" w:rsidP="00736071">
      <w:pPr>
        <w:rPr>
          <w:rFonts w:ascii="Century Gothic" w:hAnsi="Century Gothic"/>
          <w:szCs w:val="22"/>
        </w:rPr>
      </w:pPr>
    </w:p>
    <w:p w14:paraId="0CB56EEB" w14:textId="77777777" w:rsidR="00736071" w:rsidRPr="00221ACB" w:rsidRDefault="00736071" w:rsidP="00736071">
      <w:pPr>
        <w:rPr>
          <w:rFonts w:ascii="Century Gothic" w:hAnsi="Century Gothic"/>
          <w:szCs w:val="22"/>
        </w:rPr>
      </w:pPr>
    </w:p>
    <w:p w14:paraId="276CEAE4" w14:textId="77777777" w:rsidR="00736071" w:rsidRPr="00221ACB" w:rsidRDefault="00736071" w:rsidP="00736071">
      <w:pPr>
        <w:rPr>
          <w:rFonts w:ascii="Century Gothic" w:hAnsi="Century Gothic"/>
          <w:szCs w:val="22"/>
        </w:rPr>
      </w:pPr>
    </w:p>
    <w:p w14:paraId="187BE52D" w14:textId="77777777" w:rsidR="003C6E71" w:rsidRPr="00221ACB" w:rsidRDefault="003C6E71" w:rsidP="00736071">
      <w:pPr>
        <w:rPr>
          <w:rFonts w:ascii="Century Gothic" w:hAnsi="Century Gothic"/>
          <w:szCs w:val="22"/>
        </w:rPr>
      </w:pPr>
    </w:p>
    <w:p w14:paraId="6413B99A" w14:textId="77777777" w:rsidR="003C6E71" w:rsidRPr="00221ACB" w:rsidRDefault="003C6E71">
      <w:pPr>
        <w:rPr>
          <w:rFonts w:ascii="Century Gothic" w:hAnsi="Century Gothic"/>
          <w:szCs w:val="22"/>
        </w:rPr>
      </w:pPr>
      <w:r w:rsidRPr="00221ACB">
        <w:rPr>
          <w:rFonts w:ascii="Century Gothic" w:hAnsi="Century Gothic"/>
          <w:szCs w:val="22"/>
        </w:rPr>
        <w:br w:type="page"/>
      </w:r>
    </w:p>
    <w:p w14:paraId="63C42302" w14:textId="77777777" w:rsidR="00736071" w:rsidRPr="00221ACB" w:rsidRDefault="00736071" w:rsidP="00736071">
      <w:pPr>
        <w:rPr>
          <w:rFonts w:ascii="Century Gothic" w:hAnsi="Century Gothic"/>
          <w:szCs w:val="22"/>
        </w:rPr>
      </w:pPr>
    </w:p>
    <w:sectPr w:rsidR="00736071" w:rsidRPr="00221ACB" w:rsidSect="003C6E71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481D" w14:textId="77777777" w:rsidR="004E3B82" w:rsidRDefault="004E3B82" w:rsidP="00736071">
      <w:r>
        <w:separator/>
      </w:r>
    </w:p>
  </w:endnote>
  <w:endnote w:type="continuationSeparator" w:id="0">
    <w:p w14:paraId="2A4BD5E2" w14:textId="77777777" w:rsidR="004E3B82" w:rsidRDefault="004E3B82" w:rsidP="0073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559326252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16E3398F" w14:textId="77777777" w:rsid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623E39D" w14:textId="77777777" w:rsidR="003C6E71" w:rsidRDefault="003C6E71" w:rsidP="003C6E7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  <w:sz w:val="18"/>
        <w:szCs w:val="18"/>
      </w:rPr>
      <w:id w:val="1037780690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2A022E37" w14:textId="77777777" w:rsidR="003C6E71" w:rsidRPr="003C6E71" w:rsidRDefault="003C6E71" w:rsidP="00B13C96">
        <w:pPr>
          <w:pStyle w:val="Sidfot"/>
          <w:framePr w:wrap="none" w:vAnchor="text" w:hAnchor="margin" w:xAlign="right" w:y="1"/>
          <w:rPr>
            <w:rStyle w:val="Sidnummer"/>
            <w:sz w:val="18"/>
            <w:szCs w:val="18"/>
          </w:rPr>
        </w:pPr>
        <w:r w:rsidRPr="003C6E71">
          <w:rPr>
            <w:rStyle w:val="Sidnummer"/>
            <w:sz w:val="18"/>
            <w:szCs w:val="18"/>
          </w:rPr>
          <w:fldChar w:fldCharType="begin"/>
        </w:r>
        <w:r w:rsidRPr="003C6E71">
          <w:rPr>
            <w:rStyle w:val="Sidnummer"/>
            <w:sz w:val="18"/>
            <w:szCs w:val="18"/>
          </w:rPr>
          <w:instrText xml:space="preserve"> PAGE </w:instrText>
        </w:r>
        <w:r w:rsidRPr="003C6E71">
          <w:rPr>
            <w:rStyle w:val="Sidnummer"/>
            <w:sz w:val="18"/>
            <w:szCs w:val="18"/>
          </w:rPr>
          <w:fldChar w:fldCharType="separate"/>
        </w:r>
        <w:r w:rsidRPr="003C6E71">
          <w:rPr>
            <w:rStyle w:val="Sidnummer"/>
            <w:noProof/>
            <w:sz w:val="18"/>
            <w:szCs w:val="18"/>
          </w:rPr>
          <w:t>2</w:t>
        </w:r>
        <w:r w:rsidRPr="003C6E71">
          <w:rPr>
            <w:rStyle w:val="Sidnummer"/>
            <w:sz w:val="18"/>
            <w:szCs w:val="18"/>
          </w:rPr>
          <w:fldChar w:fldCharType="end"/>
        </w:r>
      </w:p>
    </w:sdtContent>
  </w:sdt>
  <w:p w14:paraId="30B3B76B" w14:textId="77777777" w:rsidR="00736071" w:rsidRPr="003C6E71" w:rsidRDefault="00736071" w:rsidP="003C6E71">
    <w:pPr>
      <w:pStyle w:val="Sidfot"/>
      <w:ind w:right="360"/>
      <w:rPr>
        <w:rFonts w:cs="Arial"/>
        <w:bCs/>
        <w:sz w:val="18"/>
        <w:szCs w:val="18"/>
      </w:rPr>
    </w:pPr>
    <w:r w:rsidRPr="003C6E71">
      <w:rPr>
        <w:rFonts w:cs="Arial"/>
        <w:bCs/>
        <w:sz w:val="18"/>
        <w:szCs w:val="18"/>
      </w:rPr>
      <w:t>Vårdsamverkan Skåne</w:t>
    </w:r>
    <w:r w:rsidR="003C6E71" w:rsidRPr="003C6E71">
      <w:rPr>
        <w:rFonts w:cs="Arial"/>
        <w:bCs/>
        <w:sz w:val="18"/>
        <w:szCs w:val="18"/>
      </w:rPr>
      <w:tab/>
    </w:r>
    <w:r w:rsidR="003C6E71" w:rsidRPr="003C6E71">
      <w:rPr>
        <w:rFonts w:cs="Arial"/>
        <w:bCs/>
        <w:sz w:val="18"/>
        <w:szCs w:val="18"/>
      </w:rPr>
      <w:tab/>
    </w:r>
  </w:p>
  <w:p w14:paraId="799049A0" w14:textId="77777777" w:rsidR="00736071" w:rsidRDefault="0073607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0672E" w14:textId="77777777" w:rsidR="003C6E71" w:rsidRPr="00A97CED" w:rsidRDefault="003C6E71" w:rsidP="003C6E71">
    <w:pPr>
      <w:pStyle w:val="Sidfot"/>
      <w:jc w:val="center"/>
      <w:rPr>
        <w:b/>
        <w:sz w:val="16"/>
        <w:szCs w:val="16"/>
      </w:rPr>
    </w:pPr>
    <w:r w:rsidRPr="00A97CED">
      <w:rPr>
        <w:b/>
        <w:sz w:val="16"/>
        <w:szCs w:val="16"/>
      </w:rPr>
      <w:t>Vårdsamverkan Skåne</w:t>
    </w:r>
  </w:p>
  <w:p w14:paraId="1012F3FB" w14:textId="77777777" w:rsidR="003C6E71" w:rsidRPr="00A97CED" w:rsidRDefault="003C6E71" w:rsidP="003C6E71">
    <w:pPr>
      <w:pStyle w:val="Sidfot"/>
      <w:jc w:val="center"/>
      <w:rPr>
        <w:bCs/>
        <w:sz w:val="16"/>
        <w:szCs w:val="16"/>
      </w:rPr>
    </w:pPr>
    <w:r w:rsidRPr="00A97CED">
      <w:rPr>
        <w:bCs/>
        <w:sz w:val="16"/>
        <w:szCs w:val="16"/>
      </w:rPr>
      <w:t>Region Skåne</w:t>
    </w:r>
    <w:r w:rsidRPr="00A97CED">
      <w:rPr>
        <w:bCs/>
        <w:sz w:val="16"/>
        <w:szCs w:val="16"/>
      </w:rPr>
      <w:sym w:font="Symbol" w:char="F0BD"/>
    </w:r>
    <w:r w:rsidRPr="00A97CED">
      <w:rPr>
        <w:bCs/>
        <w:sz w:val="16"/>
        <w:szCs w:val="16"/>
      </w:rPr>
      <w:t>Skånes Kommuner</w:t>
    </w:r>
    <w:r w:rsidRPr="00A97CED">
      <w:rPr>
        <w:bCs/>
        <w:sz w:val="16"/>
        <w:szCs w:val="16"/>
      </w:rPr>
      <w:br/>
      <w:t>vardsamverkanskane.se</w:t>
    </w:r>
  </w:p>
  <w:p w14:paraId="4226945D" w14:textId="77777777" w:rsidR="003C6E71" w:rsidRPr="003C6E71" w:rsidRDefault="003C6E71">
    <w:pPr>
      <w:pStyle w:val="Sidfo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9B16" w14:textId="77777777" w:rsidR="004E3B82" w:rsidRDefault="004E3B82" w:rsidP="00736071">
      <w:r>
        <w:separator/>
      </w:r>
    </w:p>
  </w:footnote>
  <w:footnote w:type="continuationSeparator" w:id="0">
    <w:p w14:paraId="04DD2362" w14:textId="77777777" w:rsidR="004E3B82" w:rsidRDefault="004E3B82" w:rsidP="00736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EE1F" w14:textId="77777777" w:rsidR="00736071" w:rsidRDefault="00736071" w:rsidP="00736071">
    <w:pPr>
      <w:pStyle w:val="Sidhuvud"/>
      <w:tabs>
        <w:tab w:val="left" w:pos="5639"/>
      </w:tabs>
    </w:pPr>
    <w:r>
      <w:rPr>
        <w:noProof/>
      </w:rPr>
      <w:drawing>
        <wp:inline distT="0" distB="0" distL="0" distR="0" wp14:anchorId="61086D69" wp14:editId="1B5A48B0">
          <wp:extent cx="490424" cy="454025"/>
          <wp:effectExtent l="0" t="0" r="5080" b="317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5438" cy="477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71A33EDB" wp14:editId="1EAF5D3C">
          <wp:extent cx="1218796" cy="350503"/>
          <wp:effectExtent l="0" t="0" r="635" b="5715"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10" cy="374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A439" w14:textId="77777777" w:rsidR="003C6E71" w:rsidRDefault="003C6E71">
    <w:pPr>
      <w:pStyle w:val="Sidhuvud"/>
    </w:pPr>
    <w:r>
      <w:rPr>
        <w:noProof/>
      </w:rPr>
      <w:drawing>
        <wp:inline distT="0" distB="0" distL="0" distR="0" wp14:anchorId="48987C12" wp14:editId="1CDC9E00">
          <wp:extent cx="664144" cy="614852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456" cy="63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6A62936" wp14:editId="3F87D3D6">
          <wp:extent cx="1617779" cy="465245"/>
          <wp:effectExtent l="0" t="0" r="0" b="5080"/>
          <wp:docPr id="3" name="Bildobjekt 3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En bild som visar ritning&#10;&#10;Automatiskt genererad beskrivni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2237" cy="48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D99"/>
    <w:rsid w:val="000065E1"/>
    <w:rsid w:val="00006DDF"/>
    <w:rsid w:val="0000715C"/>
    <w:rsid w:val="0004095F"/>
    <w:rsid w:val="00050DC8"/>
    <w:rsid w:val="000916E1"/>
    <w:rsid w:val="000C7438"/>
    <w:rsid w:val="000E3C9E"/>
    <w:rsid w:val="000E7822"/>
    <w:rsid w:val="000F0E9B"/>
    <w:rsid w:val="00107AAE"/>
    <w:rsid w:val="0012117B"/>
    <w:rsid w:val="00130963"/>
    <w:rsid w:val="00136F56"/>
    <w:rsid w:val="00157D90"/>
    <w:rsid w:val="001640CC"/>
    <w:rsid w:val="00170649"/>
    <w:rsid w:val="00175D9A"/>
    <w:rsid w:val="00192F41"/>
    <w:rsid w:val="001B116E"/>
    <w:rsid w:val="001D01DE"/>
    <w:rsid w:val="001D4679"/>
    <w:rsid w:val="001F6714"/>
    <w:rsid w:val="00221ACB"/>
    <w:rsid w:val="0023453D"/>
    <w:rsid w:val="0025732E"/>
    <w:rsid w:val="0026091F"/>
    <w:rsid w:val="00266359"/>
    <w:rsid w:val="00273EEE"/>
    <w:rsid w:val="002928E0"/>
    <w:rsid w:val="002B282F"/>
    <w:rsid w:val="002C3D4D"/>
    <w:rsid w:val="002C75E3"/>
    <w:rsid w:val="002D1E9C"/>
    <w:rsid w:val="002D3EB9"/>
    <w:rsid w:val="002F3D05"/>
    <w:rsid w:val="0030733B"/>
    <w:rsid w:val="0033383C"/>
    <w:rsid w:val="0035497F"/>
    <w:rsid w:val="00364C63"/>
    <w:rsid w:val="00372B8F"/>
    <w:rsid w:val="00376214"/>
    <w:rsid w:val="00394E9D"/>
    <w:rsid w:val="00396D51"/>
    <w:rsid w:val="003B18E5"/>
    <w:rsid w:val="003B1F16"/>
    <w:rsid w:val="003C6E71"/>
    <w:rsid w:val="003C7EF9"/>
    <w:rsid w:val="003D34F3"/>
    <w:rsid w:val="003D7B2E"/>
    <w:rsid w:val="003E0732"/>
    <w:rsid w:val="003E6087"/>
    <w:rsid w:val="00413503"/>
    <w:rsid w:val="0043031A"/>
    <w:rsid w:val="00474AD9"/>
    <w:rsid w:val="004946ED"/>
    <w:rsid w:val="004A4F58"/>
    <w:rsid w:val="004B1E7A"/>
    <w:rsid w:val="004B2F9A"/>
    <w:rsid w:val="004C7696"/>
    <w:rsid w:val="004D7410"/>
    <w:rsid w:val="004E3B82"/>
    <w:rsid w:val="004E3BE0"/>
    <w:rsid w:val="004E66F3"/>
    <w:rsid w:val="00525C22"/>
    <w:rsid w:val="00525ECC"/>
    <w:rsid w:val="005276BD"/>
    <w:rsid w:val="005321A8"/>
    <w:rsid w:val="00545C2B"/>
    <w:rsid w:val="00571C62"/>
    <w:rsid w:val="005A20FC"/>
    <w:rsid w:val="005B10FF"/>
    <w:rsid w:val="005E53C3"/>
    <w:rsid w:val="005E7CD9"/>
    <w:rsid w:val="00611E1D"/>
    <w:rsid w:val="00616705"/>
    <w:rsid w:val="006420B7"/>
    <w:rsid w:val="00642919"/>
    <w:rsid w:val="006464D9"/>
    <w:rsid w:val="0065419A"/>
    <w:rsid w:val="006702C7"/>
    <w:rsid w:val="0067188E"/>
    <w:rsid w:val="006A3E8B"/>
    <w:rsid w:val="006D63DF"/>
    <w:rsid w:val="006E4B22"/>
    <w:rsid w:val="006F0EC2"/>
    <w:rsid w:val="007017AD"/>
    <w:rsid w:val="00722E2C"/>
    <w:rsid w:val="00736071"/>
    <w:rsid w:val="0074439F"/>
    <w:rsid w:val="00745135"/>
    <w:rsid w:val="0078078D"/>
    <w:rsid w:val="00786C65"/>
    <w:rsid w:val="007A4E45"/>
    <w:rsid w:val="007C75E8"/>
    <w:rsid w:val="007D716D"/>
    <w:rsid w:val="00830BB6"/>
    <w:rsid w:val="0084224F"/>
    <w:rsid w:val="008528B4"/>
    <w:rsid w:val="00853878"/>
    <w:rsid w:val="00872EEC"/>
    <w:rsid w:val="0087629B"/>
    <w:rsid w:val="008B1BB8"/>
    <w:rsid w:val="00907E0F"/>
    <w:rsid w:val="00923259"/>
    <w:rsid w:val="00961F9F"/>
    <w:rsid w:val="009730B3"/>
    <w:rsid w:val="00977C0B"/>
    <w:rsid w:val="00982555"/>
    <w:rsid w:val="00997489"/>
    <w:rsid w:val="009A7FE7"/>
    <w:rsid w:val="009C738F"/>
    <w:rsid w:val="009D075B"/>
    <w:rsid w:val="009E61D9"/>
    <w:rsid w:val="009F6A82"/>
    <w:rsid w:val="00A03C48"/>
    <w:rsid w:val="00A06C97"/>
    <w:rsid w:val="00A06E04"/>
    <w:rsid w:val="00A15A89"/>
    <w:rsid w:val="00A527C3"/>
    <w:rsid w:val="00A62383"/>
    <w:rsid w:val="00A76D99"/>
    <w:rsid w:val="00A80AA6"/>
    <w:rsid w:val="00A97CED"/>
    <w:rsid w:val="00AA3EE9"/>
    <w:rsid w:val="00AA62EF"/>
    <w:rsid w:val="00AD3B1A"/>
    <w:rsid w:val="00AE1E3D"/>
    <w:rsid w:val="00B034E7"/>
    <w:rsid w:val="00B17C03"/>
    <w:rsid w:val="00B35E44"/>
    <w:rsid w:val="00B465A9"/>
    <w:rsid w:val="00B47812"/>
    <w:rsid w:val="00B51A3A"/>
    <w:rsid w:val="00B56B13"/>
    <w:rsid w:val="00B73A74"/>
    <w:rsid w:val="00B85473"/>
    <w:rsid w:val="00BA42B7"/>
    <w:rsid w:val="00BA53E2"/>
    <w:rsid w:val="00BA66A4"/>
    <w:rsid w:val="00BB2DDE"/>
    <w:rsid w:val="00BC645F"/>
    <w:rsid w:val="00BF36D5"/>
    <w:rsid w:val="00C13311"/>
    <w:rsid w:val="00C1408C"/>
    <w:rsid w:val="00C208E2"/>
    <w:rsid w:val="00C2128E"/>
    <w:rsid w:val="00C23428"/>
    <w:rsid w:val="00C329BF"/>
    <w:rsid w:val="00C55B8C"/>
    <w:rsid w:val="00C77D08"/>
    <w:rsid w:val="00C86919"/>
    <w:rsid w:val="00C910AA"/>
    <w:rsid w:val="00CA2EC5"/>
    <w:rsid w:val="00CA4C02"/>
    <w:rsid w:val="00CA7EA2"/>
    <w:rsid w:val="00CE4573"/>
    <w:rsid w:val="00CE686C"/>
    <w:rsid w:val="00D17D14"/>
    <w:rsid w:val="00D31CAD"/>
    <w:rsid w:val="00D40638"/>
    <w:rsid w:val="00D46B9D"/>
    <w:rsid w:val="00D54BC9"/>
    <w:rsid w:val="00D55666"/>
    <w:rsid w:val="00D97C03"/>
    <w:rsid w:val="00DB4182"/>
    <w:rsid w:val="00DC0461"/>
    <w:rsid w:val="00DC0C62"/>
    <w:rsid w:val="00DD3FD9"/>
    <w:rsid w:val="00DE4DA4"/>
    <w:rsid w:val="00DF1E24"/>
    <w:rsid w:val="00DF37D7"/>
    <w:rsid w:val="00E00619"/>
    <w:rsid w:val="00E30E87"/>
    <w:rsid w:val="00E4659D"/>
    <w:rsid w:val="00E52E1A"/>
    <w:rsid w:val="00E70E0F"/>
    <w:rsid w:val="00E97D07"/>
    <w:rsid w:val="00EB17B5"/>
    <w:rsid w:val="00EB6BED"/>
    <w:rsid w:val="00EC3AF2"/>
    <w:rsid w:val="00EC6840"/>
    <w:rsid w:val="00ED34DC"/>
    <w:rsid w:val="00F16ED9"/>
    <w:rsid w:val="00F671F3"/>
    <w:rsid w:val="00F679DE"/>
    <w:rsid w:val="00FA291A"/>
    <w:rsid w:val="00FA62A7"/>
    <w:rsid w:val="00FA6358"/>
    <w:rsid w:val="00FA6C1F"/>
    <w:rsid w:val="00FD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D591"/>
  <w14:defaultImageDpi w14:val="32767"/>
  <w15:chartTrackingRefBased/>
  <w15:docId w15:val="{CFF79AA2-E2B9-2249-9103-8C215CAD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6071"/>
    <w:rPr>
      <w:rFonts w:ascii="Arial" w:hAnsi="Arial"/>
      <w:color w:val="000000" w:themeColor="text1"/>
      <w:sz w:val="22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36071"/>
    <w:pPr>
      <w:autoSpaceDE w:val="0"/>
      <w:autoSpaceDN w:val="0"/>
      <w:adjustRightInd w:val="0"/>
      <w:textAlignment w:val="center"/>
      <w:outlineLvl w:val="0"/>
    </w:pPr>
    <w:rPr>
      <w:rFonts w:cs="Arial"/>
      <w:b/>
      <w:bCs/>
      <w:sz w:val="44"/>
      <w:szCs w:val="4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36071"/>
    <w:pPr>
      <w:keepNext/>
      <w:keepLines/>
      <w:spacing w:before="40"/>
      <w:outlineLvl w:val="1"/>
    </w:pPr>
    <w:rPr>
      <w:rFonts w:eastAsiaTheme="majorEastAsia" w:cstheme="majorBidi"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66A4"/>
    <w:pPr>
      <w:keepNext/>
      <w:keepLines/>
      <w:spacing w:before="40"/>
      <w:outlineLvl w:val="2"/>
    </w:pPr>
    <w:rPr>
      <w:rFonts w:eastAsiaTheme="majorEastAsia" w:cstheme="majorBidi"/>
      <w:b/>
      <w:sz w:val="3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66A4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36071"/>
  </w:style>
  <w:style w:type="paragraph" w:styleId="Sidfot">
    <w:name w:val="footer"/>
    <w:basedOn w:val="Normal"/>
    <w:link w:val="SidfotChar"/>
    <w:uiPriority w:val="99"/>
    <w:unhideWhenUsed/>
    <w:rsid w:val="0073607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36071"/>
  </w:style>
  <w:style w:type="character" w:customStyle="1" w:styleId="Rubrik1Char">
    <w:name w:val="Rubrik 1 Char"/>
    <w:basedOn w:val="Standardstycketeckensnitt"/>
    <w:link w:val="Rubrik1"/>
    <w:uiPriority w:val="9"/>
    <w:rsid w:val="00736071"/>
    <w:rPr>
      <w:rFonts w:ascii="Arial" w:hAnsi="Arial" w:cs="Arial"/>
      <w:b/>
      <w:bCs/>
      <w:color w:val="000000" w:themeColor="text1"/>
      <w:sz w:val="44"/>
      <w:szCs w:val="48"/>
    </w:rPr>
  </w:style>
  <w:style w:type="table" w:styleId="Tabellrutnt">
    <w:name w:val="Table Grid"/>
    <w:basedOn w:val="Normaltabell"/>
    <w:uiPriority w:val="39"/>
    <w:rsid w:val="00736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information">
    <w:name w:val="Dokumentinformation"/>
    <w:basedOn w:val="Normal"/>
    <w:autoRedefine/>
    <w:rsid w:val="00736071"/>
    <w:pPr>
      <w:autoSpaceDE w:val="0"/>
      <w:autoSpaceDN w:val="0"/>
      <w:adjustRightInd w:val="0"/>
      <w:textAlignment w:val="center"/>
    </w:pPr>
    <w:rPr>
      <w:rFonts w:cs="Arial"/>
      <w:color w:val="000000"/>
      <w:sz w:val="15"/>
      <w:szCs w:val="15"/>
      <w:lang w:val="en-US"/>
    </w:rPr>
  </w:style>
  <w:style w:type="paragraph" w:customStyle="1" w:styleId="Rubrikdokumentinformation">
    <w:name w:val="Rubrik dokumentinformation"/>
    <w:basedOn w:val="Normal"/>
    <w:autoRedefine/>
    <w:rsid w:val="00736071"/>
    <w:rPr>
      <w:rFonts w:cs="Arial"/>
      <w:b/>
      <w:bCs/>
      <w:noProof/>
      <w:color w:val="000000"/>
      <w:sz w:val="15"/>
      <w:szCs w:val="15"/>
    </w:rPr>
  </w:style>
  <w:style w:type="character" w:styleId="Starkbetoning">
    <w:name w:val="Intense Emphasis"/>
    <w:basedOn w:val="Standardstycketeckensnitt"/>
    <w:uiPriority w:val="21"/>
    <w:qFormat/>
    <w:rsid w:val="00736071"/>
    <w:rPr>
      <w:rFonts w:ascii="Arial" w:hAnsi="Arial"/>
      <w:i/>
      <w:iCs/>
      <w:color w:val="4472C4" w:themeColor="accent1"/>
    </w:rPr>
  </w:style>
  <w:style w:type="character" w:customStyle="1" w:styleId="Rubrik2Char">
    <w:name w:val="Rubrik 2 Char"/>
    <w:basedOn w:val="Standardstycketeckensnitt"/>
    <w:link w:val="Rubrik2"/>
    <w:uiPriority w:val="9"/>
    <w:rsid w:val="00736071"/>
    <w:rPr>
      <w:rFonts w:ascii="Arial" w:eastAsiaTheme="majorEastAsia" w:hAnsi="Arial" w:cstheme="majorBidi"/>
      <w:color w:val="000000" w:themeColor="text1"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66A4"/>
    <w:rPr>
      <w:rFonts w:ascii="Arial" w:eastAsiaTheme="majorEastAsia" w:hAnsi="Arial" w:cstheme="majorBidi"/>
      <w:b/>
      <w:color w:val="000000" w:themeColor="text1"/>
      <w:sz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BA66A4"/>
    <w:rPr>
      <w:rFonts w:ascii="Arial" w:eastAsiaTheme="majorEastAsia" w:hAnsi="Arial" w:cstheme="majorBidi"/>
      <w:b/>
      <w:iCs/>
      <w:color w:val="000000" w:themeColor="text1"/>
    </w:rPr>
  </w:style>
  <w:style w:type="character" w:styleId="Diskretbetoning">
    <w:name w:val="Subtle Emphasis"/>
    <w:basedOn w:val="Standardstycketeckensnitt"/>
    <w:uiPriority w:val="19"/>
    <w:qFormat/>
    <w:rsid w:val="00736071"/>
    <w:rPr>
      <w:rFonts w:ascii="Arial" w:hAnsi="Arial"/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qFormat/>
    <w:rsid w:val="00736071"/>
    <w:rPr>
      <w:rFonts w:ascii="Arial" w:hAnsi="Arial"/>
      <w:i/>
      <w:iCs/>
    </w:rPr>
  </w:style>
  <w:style w:type="character" w:styleId="Stark">
    <w:name w:val="Strong"/>
    <w:basedOn w:val="Standardstycketeckensnitt"/>
    <w:uiPriority w:val="22"/>
    <w:qFormat/>
    <w:rsid w:val="00736071"/>
    <w:rPr>
      <w:rFonts w:ascii="Arial" w:hAnsi="Arial"/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73607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736071"/>
    <w:rPr>
      <w:rFonts w:ascii="Arial" w:hAnsi="Arial"/>
      <w:i/>
      <w:iCs/>
      <w:color w:val="404040" w:themeColor="text1" w:themeTint="BF"/>
      <w:sz w:val="22"/>
    </w:rPr>
  </w:style>
  <w:style w:type="character" w:styleId="Starkreferens">
    <w:name w:val="Intense Reference"/>
    <w:aliases w:val="Datum dokument"/>
    <w:basedOn w:val="Standardstycketeckensnitt"/>
    <w:uiPriority w:val="32"/>
    <w:qFormat/>
    <w:rsid w:val="00736071"/>
    <w:rPr>
      <w:rFonts w:ascii="Arial" w:hAnsi="Arial"/>
      <w:b/>
      <w:bCs/>
      <w:smallCaps/>
      <w:color w:val="000000" w:themeColor="text1"/>
      <w:spacing w:val="5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3C6E71"/>
  </w:style>
  <w:style w:type="character" w:styleId="Platshllartext">
    <w:name w:val="Placeholder Text"/>
    <w:basedOn w:val="Standardstycketeckensnitt"/>
    <w:uiPriority w:val="99"/>
    <w:semiHidden/>
    <w:rsid w:val="003C6E71"/>
    <w:rPr>
      <w:color w:val="808080"/>
    </w:rPr>
  </w:style>
  <w:style w:type="character" w:styleId="Hyperlnk">
    <w:name w:val="Hyperlink"/>
    <w:basedOn w:val="Standardstycketeckensnitt"/>
    <w:uiPriority w:val="99"/>
    <w:semiHidden/>
    <w:unhideWhenUsed/>
    <w:rsid w:val="00107AAE"/>
    <w:rPr>
      <w:color w:val="0563C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B465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vrdsamverkanskne-dobn.se/sa-regleras-samverkan/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https://forms.office.com/e/aACDyb00Ar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vardgivare.skane.se/uppdrag-avtal/kommunsamverkan/samverkan-sip-utskrivning-slutenvard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xn--vrdsamverkanskne-dobn.se/nara-vard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FBB84F5155B94B92539B2A190D4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CF6862-6360-3045-B1FB-8189CFF2478B}"/>
      </w:docPartPr>
      <w:docPartBody>
        <w:p w:rsidR="00E53E34" w:rsidRDefault="00A2146C">
          <w:pPr>
            <w:pStyle w:val="B3FBB84F5155B94B92539B2A190D4E1B"/>
          </w:pPr>
          <w:r>
            <w:rPr>
              <w:rStyle w:val="Platshllartext"/>
            </w:rPr>
            <w:t xml:space="preserve">Klicka för </w:t>
          </w:r>
          <w:r w:rsidRPr="00AA3AB6">
            <w:rPr>
              <w:rStyle w:val="Platshlla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6C"/>
    <w:rsid w:val="0058031F"/>
    <w:rsid w:val="007E3FFA"/>
    <w:rsid w:val="00A2146C"/>
    <w:rsid w:val="00E5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B3FBB84F5155B94B92539B2A190D4E1B">
    <w:name w:val="B3FBB84F5155B94B92539B2A190D4E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807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Nordehammar</dc:creator>
  <cp:keywords/>
  <dc:description/>
  <cp:lastModifiedBy>Ulrika Hjort</cp:lastModifiedBy>
  <cp:revision>167</cp:revision>
  <dcterms:created xsi:type="dcterms:W3CDTF">2023-01-10T12:38:00Z</dcterms:created>
  <dcterms:modified xsi:type="dcterms:W3CDTF">2023-02-07T07:50:00Z</dcterms:modified>
</cp:coreProperties>
</file>