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9F07A" w14:textId="77777777" w:rsidR="003C6E71" w:rsidRPr="00736071" w:rsidRDefault="003C6E71">
      <w:pPr>
        <w:rPr>
          <w:rStyle w:val="Starkreferens"/>
        </w:rPr>
      </w:pPr>
    </w:p>
    <w:tbl>
      <w:tblPr>
        <w:tblStyle w:val="Tabellrutnt"/>
        <w:tblW w:w="0" w:type="auto"/>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15"/>
        <w:gridCol w:w="1478"/>
      </w:tblGrid>
      <w:tr w:rsidR="00736071" w14:paraId="2D43F4D8" w14:textId="77777777" w:rsidTr="00736071">
        <w:tc>
          <w:tcPr>
            <w:tcW w:w="1515" w:type="dxa"/>
          </w:tcPr>
          <w:p w14:paraId="4F99370E" w14:textId="77777777" w:rsidR="00036D42" w:rsidRDefault="00036D42" w:rsidP="00736071">
            <w:pPr>
              <w:pStyle w:val="Dokumentinformation"/>
              <w:rPr>
                <w:rStyle w:val="Starkreferens"/>
              </w:rPr>
            </w:pPr>
            <w:bookmarkStart w:id="0" w:name="_Hlk52198634"/>
          </w:p>
          <w:p w14:paraId="300DB83C" w14:textId="3754E9C7" w:rsidR="00736071" w:rsidRPr="00736071" w:rsidRDefault="00736071" w:rsidP="00736071">
            <w:pPr>
              <w:pStyle w:val="Dokumentinformation"/>
              <w:rPr>
                <w:rStyle w:val="Starkreferens"/>
              </w:rPr>
            </w:pPr>
            <w:r w:rsidRPr="00736071">
              <w:rPr>
                <w:rStyle w:val="Starkreferens"/>
              </w:rPr>
              <w:t>Datum</w:t>
            </w:r>
          </w:p>
          <w:p w14:paraId="1961A214" w14:textId="606F1D10" w:rsidR="00736071" w:rsidRPr="00AA3AB6" w:rsidRDefault="004B3807" w:rsidP="00F951B3">
            <w:pPr>
              <w:pStyle w:val="Dokumentinformation"/>
              <w:rPr>
                <w:lang w:val="sv-SE"/>
              </w:rPr>
            </w:pPr>
            <w:sdt>
              <w:sdtPr>
                <w:rPr>
                  <w:sz w:val="18"/>
                  <w:szCs w:val="18"/>
                </w:rPr>
                <w:id w:val="1939490032"/>
                <w:placeholder>
                  <w:docPart w:val="B3FBB84F5155B94B92539B2A190D4E1B"/>
                </w:placeholder>
                <w:date w:fullDate="2022-04-22T00:00:00Z">
                  <w:dateFormat w:val="yyyy-MM-dd"/>
                  <w:lid w:val="sv-SE"/>
                  <w:storeMappedDataAs w:val="dateTime"/>
                  <w:calendar w:val="gregorian"/>
                </w:date>
              </w:sdtPr>
              <w:sdtEndPr/>
              <w:sdtContent>
                <w:r w:rsidR="0071714A">
                  <w:rPr>
                    <w:sz w:val="18"/>
                    <w:szCs w:val="18"/>
                    <w:lang w:val="sv-SE"/>
                  </w:rPr>
                  <w:t>202</w:t>
                </w:r>
                <w:r w:rsidR="00DD7C4F">
                  <w:rPr>
                    <w:sz w:val="18"/>
                    <w:szCs w:val="18"/>
                    <w:lang w:val="sv-SE"/>
                  </w:rPr>
                  <w:t>2-</w:t>
                </w:r>
                <w:r w:rsidR="00215ED9">
                  <w:rPr>
                    <w:sz w:val="18"/>
                    <w:szCs w:val="18"/>
                    <w:lang w:val="sv-SE"/>
                  </w:rPr>
                  <w:t>04-</w:t>
                </w:r>
                <w:r w:rsidR="00F1584F">
                  <w:rPr>
                    <w:sz w:val="18"/>
                    <w:szCs w:val="18"/>
                    <w:lang w:val="sv-SE"/>
                  </w:rPr>
                  <w:t>22</w:t>
                </w:r>
              </w:sdtContent>
            </w:sdt>
          </w:p>
        </w:tc>
        <w:tc>
          <w:tcPr>
            <w:tcW w:w="1478" w:type="dxa"/>
          </w:tcPr>
          <w:p w14:paraId="5193894B" w14:textId="77777777" w:rsidR="00736071" w:rsidRDefault="00736071" w:rsidP="00F951B3">
            <w:pPr>
              <w:pStyle w:val="Dokumentinformation"/>
              <w:rPr>
                <w:noProof/>
                <w:lang w:val="sv-SE"/>
              </w:rPr>
            </w:pPr>
          </w:p>
          <w:p w14:paraId="2406ECA5" w14:textId="77777777" w:rsidR="00736071" w:rsidRDefault="00736071" w:rsidP="00F951B3">
            <w:pPr>
              <w:pStyle w:val="Dokumentinformation"/>
              <w:rPr>
                <w:noProof/>
                <w:lang w:val="sv-SE"/>
              </w:rPr>
            </w:pPr>
          </w:p>
          <w:p w14:paraId="38B14D15" w14:textId="77777777" w:rsidR="00736071" w:rsidRDefault="00736071" w:rsidP="00F951B3">
            <w:pPr>
              <w:pStyle w:val="Dokumentinformation"/>
              <w:rPr>
                <w:noProof/>
                <w:lang w:val="sv-SE"/>
              </w:rPr>
            </w:pPr>
          </w:p>
          <w:p w14:paraId="04E701FD" w14:textId="77777777" w:rsidR="00736071" w:rsidRPr="00B00A45" w:rsidRDefault="00736071" w:rsidP="00F951B3">
            <w:pPr>
              <w:pStyle w:val="Dokumentinformation"/>
              <w:rPr>
                <w:noProof/>
                <w:lang w:val="sv-SE"/>
              </w:rPr>
            </w:pPr>
          </w:p>
        </w:tc>
      </w:tr>
      <w:bookmarkEnd w:id="0"/>
    </w:tbl>
    <w:p w14:paraId="41C0E8B3" w14:textId="77777777" w:rsidR="00A701EE" w:rsidRDefault="00A701EE" w:rsidP="006106DC">
      <w:pPr>
        <w:autoSpaceDE w:val="0"/>
        <w:autoSpaceDN w:val="0"/>
        <w:adjustRightInd w:val="0"/>
        <w:textAlignment w:val="center"/>
        <w:outlineLvl w:val="0"/>
        <w:rPr>
          <w:rFonts w:eastAsia="Calibri" w:cs="Arial"/>
          <w:b/>
          <w:bCs/>
          <w:color w:val="000000"/>
          <w:sz w:val="40"/>
          <w:szCs w:val="40"/>
        </w:rPr>
      </w:pPr>
    </w:p>
    <w:p w14:paraId="0BF86AF2" w14:textId="77777777" w:rsidR="00073040" w:rsidRDefault="00215ED9" w:rsidP="006106DC">
      <w:pPr>
        <w:rPr>
          <w:rFonts w:eastAsia="Calibri" w:cs="Arial"/>
          <w:b/>
          <w:bCs/>
          <w:color w:val="000000"/>
          <w:sz w:val="32"/>
          <w:szCs w:val="32"/>
        </w:rPr>
      </w:pPr>
      <w:r w:rsidRPr="00215ED9">
        <w:rPr>
          <w:rFonts w:eastAsia="Calibri" w:cs="Arial"/>
          <w:b/>
          <w:bCs/>
          <w:color w:val="000000"/>
          <w:sz w:val="32"/>
          <w:szCs w:val="32"/>
        </w:rPr>
        <w:t>Minnesanteckningar möte i Centralt Samverkansorgan</w:t>
      </w:r>
      <w:r w:rsidR="00073040">
        <w:rPr>
          <w:rFonts w:eastAsia="Calibri" w:cs="Arial"/>
          <w:b/>
          <w:bCs/>
          <w:color w:val="000000"/>
          <w:sz w:val="32"/>
          <w:szCs w:val="32"/>
        </w:rPr>
        <w:t>,</w:t>
      </w:r>
    </w:p>
    <w:p w14:paraId="5A92DBB2" w14:textId="5FEA0F4A" w:rsidR="006106DC" w:rsidRDefault="00073040" w:rsidP="006106DC">
      <w:pPr>
        <w:rPr>
          <w:rFonts w:eastAsia="Calibri" w:cs="Arial"/>
          <w:b/>
          <w:bCs/>
          <w:color w:val="000000"/>
          <w:sz w:val="32"/>
          <w:szCs w:val="32"/>
        </w:rPr>
      </w:pPr>
      <w:r>
        <w:rPr>
          <w:rFonts w:eastAsia="Calibri" w:cs="Arial"/>
          <w:b/>
          <w:bCs/>
          <w:color w:val="000000"/>
          <w:sz w:val="32"/>
          <w:szCs w:val="32"/>
        </w:rPr>
        <w:t>2022-04-01</w:t>
      </w:r>
    </w:p>
    <w:p w14:paraId="77E1460C" w14:textId="77777777" w:rsidR="00215ED9" w:rsidRPr="006106DC" w:rsidRDefault="00215ED9" w:rsidP="006106DC">
      <w:pPr>
        <w:rPr>
          <w:rFonts w:eastAsia="Calibri" w:cs="Times New Roman"/>
          <w:b/>
          <w:bCs/>
          <w:color w:val="auto"/>
          <w:sz w:val="18"/>
        </w:rPr>
      </w:pPr>
    </w:p>
    <w:p w14:paraId="4F032BAE" w14:textId="2D73D19F" w:rsidR="006106DC" w:rsidRPr="00073040" w:rsidRDefault="006106DC" w:rsidP="006106DC">
      <w:pPr>
        <w:rPr>
          <w:rFonts w:eastAsia="Calibri" w:cs="Times New Roman"/>
          <w:color w:val="auto"/>
          <w:sz w:val="20"/>
          <w:szCs w:val="20"/>
        </w:rPr>
      </w:pPr>
      <w:r w:rsidRPr="00073040">
        <w:rPr>
          <w:rFonts w:eastAsia="Calibri" w:cs="Times New Roman"/>
          <w:b/>
          <w:bCs/>
          <w:color w:val="auto"/>
          <w:sz w:val="20"/>
          <w:szCs w:val="20"/>
        </w:rPr>
        <w:t>För Region Skåne</w:t>
      </w:r>
      <w:r w:rsidRPr="00073040">
        <w:rPr>
          <w:rFonts w:eastAsia="Calibri" w:cs="Times New Roman"/>
          <w:color w:val="auto"/>
          <w:sz w:val="20"/>
          <w:szCs w:val="20"/>
        </w:rPr>
        <w:tab/>
      </w:r>
      <w:r w:rsidR="00DF6ECB" w:rsidRPr="00073040">
        <w:rPr>
          <w:rFonts w:eastAsia="Calibri" w:cs="Times New Roman"/>
          <w:color w:val="auto"/>
          <w:sz w:val="20"/>
          <w:szCs w:val="20"/>
        </w:rPr>
        <w:tab/>
      </w:r>
      <w:r w:rsidR="00DF6ECB" w:rsidRPr="00073040">
        <w:rPr>
          <w:rFonts w:eastAsia="Calibri" w:cs="Times New Roman"/>
          <w:b/>
          <w:bCs/>
          <w:color w:val="auto"/>
          <w:sz w:val="20"/>
          <w:szCs w:val="20"/>
        </w:rPr>
        <w:t>För kommunerna</w:t>
      </w:r>
      <w:r w:rsidRPr="00073040">
        <w:rPr>
          <w:rFonts w:eastAsia="Calibri" w:cs="Times New Roman"/>
          <w:color w:val="auto"/>
          <w:sz w:val="20"/>
          <w:szCs w:val="20"/>
        </w:rPr>
        <w:tab/>
      </w:r>
      <w:r w:rsidRPr="00073040">
        <w:rPr>
          <w:rFonts w:eastAsia="Calibri" w:cs="Times New Roman"/>
          <w:color w:val="auto"/>
          <w:sz w:val="20"/>
          <w:szCs w:val="20"/>
        </w:rPr>
        <w:tab/>
      </w:r>
      <w:r w:rsidRPr="00073040">
        <w:rPr>
          <w:rFonts w:eastAsia="Calibri" w:cs="Times New Roman"/>
          <w:color w:val="auto"/>
          <w:sz w:val="20"/>
          <w:szCs w:val="20"/>
        </w:rPr>
        <w:tab/>
      </w:r>
    </w:p>
    <w:p w14:paraId="47AFA141" w14:textId="51507261" w:rsidR="006106DC" w:rsidRPr="00073040" w:rsidRDefault="006106DC" w:rsidP="006106DC">
      <w:pPr>
        <w:rPr>
          <w:rFonts w:eastAsia="Calibri" w:cs="Times New Roman"/>
          <w:color w:val="auto"/>
          <w:sz w:val="20"/>
          <w:szCs w:val="20"/>
        </w:rPr>
      </w:pPr>
      <w:r w:rsidRPr="00073040">
        <w:rPr>
          <w:rFonts w:eastAsia="Calibri" w:cs="Times New Roman"/>
          <w:color w:val="auto"/>
          <w:sz w:val="20"/>
          <w:szCs w:val="20"/>
        </w:rPr>
        <w:t>Anna Mannfalk</w:t>
      </w:r>
      <w:r w:rsidRPr="00073040">
        <w:rPr>
          <w:rFonts w:eastAsia="Calibri" w:cs="Times New Roman"/>
          <w:color w:val="auto"/>
          <w:sz w:val="20"/>
          <w:szCs w:val="20"/>
        </w:rPr>
        <w:tab/>
      </w:r>
      <w:r w:rsidRPr="00073040">
        <w:rPr>
          <w:rFonts w:eastAsia="Calibri" w:cs="Times New Roman"/>
          <w:color w:val="auto"/>
          <w:sz w:val="20"/>
          <w:szCs w:val="20"/>
        </w:rPr>
        <w:tab/>
      </w:r>
      <w:r w:rsidR="00DF6ECB" w:rsidRPr="00073040">
        <w:rPr>
          <w:rFonts w:eastAsia="Calibri" w:cs="Times New Roman"/>
          <w:color w:val="auto"/>
          <w:sz w:val="20"/>
          <w:szCs w:val="20"/>
        </w:rPr>
        <w:t>Anders Rubin</w:t>
      </w:r>
      <w:r w:rsidRPr="00073040">
        <w:rPr>
          <w:rFonts w:eastAsia="Calibri" w:cs="Times New Roman"/>
          <w:color w:val="auto"/>
          <w:sz w:val="20"/>
          <w:szCs w:val="20"/>
        </w:rPr>
        <w:tab/>
      </w:r>
      <w:r w:rsidRPr="00073040">
        <w:rPr>
          <w:rFonts w:eastAsia="Calibri" w:cs="Times New Roman"/>
          <w:b/>
          <w:bCs/>
          <w:color w:val="auto"/>
          <w:sz w:val="20"/>
          <w:szCs w:val="20"/>
        </w:rPr>
        <w:tab/>
      </w:r>
    </w:p>
    <w:p w14:paraId="37CA1BCC" w14:textId="1640CF67" w:rsidR="006106DC" w:rsidRPr="00073040" w:rsidRDefault="006106DC" w:rsidP="006106DC">
      <w:pPr>
        <w:rPr>
          <w:rFonts w:eastAsia="Calibri" w:cs="Times New Roman"/>
          <w:color w:val="auto"/>
          <w:sz w:val="20"/>
          <w:szCs w:val="20"/>
        </w:rPr>
      </w:pPr>
      <w:r w:rsidRPr="00073040">
        <w:rPr>
          <w:rFonts w:eastAsia="Calibri" w:cs="Times New Roman"/>
          <w:color w:val="auto"/>
          <w:sz w:val="20"/>
          <w:szCs w:val="20"/>
        </w:rPr>
        <w:t>Agneta Lenander</w:t>
      </w:r>
      <w:r w:rsidRPr="00073040">
        <w:rPr>
          <w:rFonts w:eastAsia="Calibri" w:cs="Times New Roman"/>
          <w:color w:val="auto"/>
          <w:sz w:val="20"/>
          <w:szCs w:val="20"/>
        </w:rPr>
        <w:tab/>
      </w:r>
      <w:r w:rsidRPr="00073040">
        <w:rPr>
          <w:rFonts w:eastAsia="Calibri" w:cs="Times New Roman"/>
          <w:color w:val="auto"/>
          <w:sz w:val="20"/>
          <w:szCs w:val="20"/>
        </w:rPr>
        <w:tab/>
      </w:r>
      <w:r w:rsidR="00DF6ECB" w:rsidRPr="00073040">
        <w:rPr>
          <w:rFonts w:eastAsia="Calibri" w:cs="Times New Roman"/>
          <w:color w:val="auto"/>
          <w:sz w:val="20"/>
          <w:szCs w:val="20"/>
        </w:rPr>
        <w:t>Stina Larsson</w:t>
      </w:r>
      <w:r w:rsidRPr="00073040">
        <w:rPr>
          <w:rFonts w:eastAsia="Calibri" w:cs="Times New Roman"/>
          <w:color w:val="auto"/>
          <w:sz w:val="20"/>
          <w:szCs w:val="20"/>
        </w:rPr>
        <w:tab/>
      </w:r>
      <w:r w:rsidRPr="00073040">
        <w:rPr>
          <w:rFonts w:eastAsia="Calibri" w:cs="Times New Roman"/>
          <w:color w:val="auto"/>
          <w:sz w:val="20"/>
          <w:szCs w:val="20"/>
        </w:rPr>
        <w:tab/>
      </w:r>
    </w:p>
    <w:p w14:paraId="5F992B23" w14:textId="2E9F986D" w:rsidR="006106DC" w:rsidRPr="00073040" w:rsidRDefault="00073040" w:rsidP="006106DC">
      <w:pPr>
        <w:rPr>
          <w:rFonts w:eastAsia="Calibri" w:cs="Times New Roman"/>
          <w:color w:val="auto"/>
          <w:sz w:val="20"/>
          <w:szCs w:val="20"/>
        </w:rPr>
      </w:pPr>
      <w:r w:rsidRPr="00073040">
        <w:rPr>
          <w:rFonts w:eastAsia="Calibri" w:cs="Times New Roman"/>
          <w:color w:val="auto"/>
          <w:sz w:val="20"/>
          <w:szCs w:val="20"/>
        </w:rPr>
        <w:t>Mätta Ivarsson</w:t>
      </w:r>
      <w:r w:rsidR="006106DC" w:rsidRPr="00073040">
        <w:rPr>
          <w:rFonts w:eastAsia="Calibri" w:cs="Times New Roman"/>
          <w:color w:val="auto"/>
          <w:sz w:val="20"/>
          <w:szCs w:val="20"/>
        </w:rPr>
        <w:tab/>
      </w:r>
      <w:r w:rsidR="006106DC" w:rsidRPr="00073040">
        <w:rPr>
          <w:rFonts w:eastAsia="Calibri" w:cs="Times New Roman"/>
          <w:color w:val="auto"/>
          <w:sz w:val="20"/>
          <w:szCs w:val="20"/>
        </w:rPr>
        <w:tab/>
      </w:r>
      <w:r w:rsidRPr="00073040">
        <w:rPr>
          <w:rFonts w:eastAsia="Calibri" w:cs="Times New Roman"/>
          <w:color w:val="auto"/>
          <w:sz w:val="20"/>
          <w:szCs w:val="20"/>
        </w:rPr>
        <w:t xml:space="preserve">Cecilia Bladh in </w:t>
      </w:r>
      <w:proofErr w:type="spellStart"/>
      <w:r w:rsidRPr="00073040">
        <w:rPr>
          <w:rFonts w:eastAsia="Calibri" w:cs="Times New Roman"/>
          <w:color w:val="auto"/>
          <w:sz w:val="20"/>
          <w:szCs w:val="20"/>
        </w:rPr>
        <w:t>Zito</w:t>
      </w:r>
      <w:proofErr w:type="spellEnd"/>
      <w:r w:rsidR="006106DC" w:rsidRPr="00073040">
        <w:rPr>
          <w:rFonts w:eastAsia="Calibri" w:cs="Times New Roman"/>
          <w:color w:val="auto"/>
          <w:sz w:val="20"/>
          <w:szCs w:val="20"/>
        </w:rPr>
        <w:tab/>
      </w:r>
      <w:r w:rsidR="006106DC" w:rsidRPr="00073040">
        <w:rPr>
          <w:rFonts w:eastAsia="Calibri" w:cs="Times New Roman"/>
          <w:color w:val="auto"/>
          <w:sz w:val="20"/>
          <w:szCs w:val="20"/>
        </w:rPr>
        <w:tab/>
      </w:r>
    </w:p>
    <w:p w14:paraId="1218C93D" w14:textId="0BF16432" w:rsidR="006106DC" w:rsidRPr="00073040" w:rsidRDefault="006106DC" w:rsidP="006106DC">
      <w:pPr>
        <w:rPr>
          <w:rFonts w:eastAsia="Calibri" w:cs="Times New Roman"/>
          <w:color w:val="auto"/>
          <w:sz w:val="20"/>
          <w:szCs w:val="20"/>
        </w:rPr>
      </w:pPr>
      <w:r w:rsidRPr="00073040">
        <w:rPr>
          <w:rFonts w:eastAsia="Calibri" w:cs="Times New Roman"/>
          <w:color w:val="auto"/>
          <w:sz w:val="20"/>
          <w:szCs w:val="20"/>
        </w:rPr>
        <w:t>Anna-Lena Hogerud</w:t>
      </w:r>
      <w:r w:rsidRPr="00073040">
        <w:rPr>
          <w:rFonts w:eastAsia="Calibri" w:cs="Times New Roman"/>
          <w:color w:val="auto"/>
          <w:sz w:val="20"/>
          <w:szCs w:val="20"/>
        </w:rPr>
        <w:tab/>
      </w:r>
      <w:r w:rsidRPr="00073040">
        <w:rPr>
          <w:rFonts w:eastAsia="Calibri" w:cs="Times New Roman"/>
          <w:color w:val="auto"/>
          <w:sz w:val="20"/>
          <w:szCs w:val="20"/>
        </w:rPr>
        <w:tab/>
      </w:r>
      <w:r w:rsidR="00073040" w:rsidRPr="00073040">
        <w:rPr>
          <w:rFonts w:eastAsia="Calibri" w:cs="Times New Roman"/>
          <w:color w:val="auto"/>
          <w:sz w:val="20"/>
          <w:szCs w:val="20"/>
        </w:rPr>
        <w:t>Pia Ingvarsson</w:t>
      </w:r>
      <w:r w:rsidRPr="00073040">
        <w:rPr>
          <w:rFonts w:eastAsia="Calibri" w:cs="Times New Roman"/>
          <w:color w:val="auto"/>
          <w:sz w:val="20"/>
          <w:szCs w:val="20"/>
        </w:rPr>
        <w:tab/>
      </w:r>
    </w:p>
    <w:p w14:paraId="5BECF5BC" w14:textId="2CAC45C3" w:rsidR="006106DC" w:rsidRPr="00073040" w:rsidRDefault="00073040" w:rsidP="006106DC">
      <w:pPr>
        <w:rPr>
          <w:rFonts w:eastAsia="Calibri" w:cs="Times New Roman"/>
          <w:color w:val="auto"/>
          <w:sz w:val="20"/>
          <w:szCs w:val="20"/>
        </w:rPr>
      </w:pPr>
      <w:r w:rsidRPr="00073040">
        <w:rPr>
          <w:rFonts w:eastAsia="Calibri" w:cs="Times New Roman"/>
          <w:color w:val="auto"/>
          <w:sz w:val="20"/>
          <w:szCs w:val="20"/>
        </w:rPr>
        <w:t>Marlen Ottesen</w:t>
      </w:r>
      <w:r w:rsidR="006106DC" w:rsidRPr="00073040">
        <w:rPr>
          <w:rFonts w:eastAsia="Calibri" w:cs="Times New Roman"/>
          <w:color w:val="auto"/>
          <w:sz w:val="20"/>
          <w:szCs w:val="20"/>
        </w:rPr>
        <w:tab/>
      </w:r>
      <w:r w:rsidR="006106DC" w:rsidRPr="00073040">
        <w:rPr>
          <w:rFonts w:eastAsia="Calibri" w:cs="Times New Roman"/>
          <w:color w:val="auto"/>
          <w:sz w:val="20"/>
          <w:szCs w:val="20"/>
        </w:rPr>
        <w:tab/>
      </w:r>
      <w:r w:rsidR="00DF6ECB" w:rsidRPr="00073040">
        <w:rPr>
          <w:rFonts w:eastAsia="Calibri" w:cs="Times New Roman"/>
          <w:color w:val="auto"/>
          <w:sz w:val="20"/>
          <w:szCs w:val="20"/>
        </w:rPr>
        <w:t xml:space="preserve">Lars </w:t>
      </w:r>
      <w:proofErr w:type="spellStart"/>
      <w:r w:rsidR="00DF6ECB" w:rsidRPr="00073040">
        <w:rPr>
          <w:rFonts w:eastAsia="Calibri" w:cs="Times New Roman"/>
          <w:color w:val="auto"/>
          <w:sz w:val="20"/>
          <w:szCs w:val="20"/>
        </w:rPr>
        <w:t>Nyander</w:t>
      </w:r>
      <w:proofErr w:type="spellEnd"/>
      <w:r w:rsidR="006106DC" w:rsidRPr="00073040">
        <w:rPr>
          <w:rFonts w:eastAsia="Calibri" w:cs="Times New Roman"/>
          <w:color w:val="auto"/>
          <w:sz w:val="20"/>
          <w:szCs w:val="20"/>
        </w:rPr>
        <w:tab/>
      </w:r>
      <w:r w:rsidR="006106DC" w:rsidRPr="00073040">
        <w:rPr>
          <w:rFonts w:eastAsia="Calibri" w:cs="Times New Roman"/>
          <w:b/>
          <w:bCs/>
          <w:color w:val="auto"/>
          <w:sz w:val="20"/>
          <w:szCs w:val="20"/>
        </w:rPr>
        <w:tab/>
      </w:r>
    </w:p>
    <w:p w14:paraId="7C73B139" w14:textId="05078120" w:rsidR="006106DC" w:rsidRPr="00073040" w:rsidRDefault="006106DC" w:rsidP="006106DC">
      <w:pPr>
        <w:rPr>
          <w:rFonts w:eastAsia="Calibri" w:cs="Times New Roman"/>
          <w:color w:val="auto"/>
          <w:sz w:val="20"/>
          <w:szCs w:val="20"/>
        </w:rPr>
      </w:pPr>
      <w:r w:rsidRPr="00073040">
        <w:rPr>
          <w:rFonts w:eastAsia="Calibri" w:cs="Times New Roman"/>
          <w:color w:val="auto"/>
          <w:sz w:val="20"/>
          <w:szCs w:val="20"/>
        </w:rPr>
        <w:t>Marlen Ottesen</w:t>
      </w:r>
      <w:r w:rsidRPr="00073040">
        <w:rPr>
          <w:rFonts w:eastAsia="Calibri" w:cs="Times New Roman"/>
          <w:color w:val="auto"/>
          <w:sz w:val="20"/>
          <w:szCs w:val="20"/>
        </w:rPr>
        <w:tab/>
      </w:r>
      <w:r w:rsidRPr="00073040">
        <w:rPr>
          <w:rFonts w:eastAsia="Calibri" w:cs="Times New Roman"/>
          <w:color w:val="auto"/>
          <w:sz w:val="20"/>
          <w:szCs w:val="20"/>
        </w:rPr>
        <w:tab/>
      </w:r>
      <w:r w:rsidRPr="00073040">
        <w:rPr>
          <w:rFonts w:eastAsia="Calibri" w:cs="Times New Roman"/>
          <w:color w:val="auto"/>
          <w:sz w:val="20"/>
          <w:szCs w:val="20"/>
        </w:rPr>
        <w:tab/>
      </w:r>
      <w:r w:rsidRPr="00073040">
        <w:rPr>
          <w:rFonts w:eastAsia="Calibri" w:cs="Times New Roman"/>
          <w:b/>
          <w:bCs/>
          <w:color w:val="auto"/>
          <w:sz w:val="20"/>
          <w:szCs w:val="20"/>
        </w:rPr>
        <w:tab/>
      </w:r>
    </w:p>
    <w:p w14:paraId="1157F323" w14:textId="13974E32" w:rsidR="0071714A" w:rsidRPr="00073040" w:rsidRDefault="006106DC" w:rsidP="006106DC">
      <w:pPr>
        <w:rPr>
          <w:rFonts w:eastAsia="Calibri" w:cs="Times New Roman"/>
          <w:color w:val="auto"/>
          <w:sz w:val="20"/>
          <w:szCs w:val="20"/>
        </w:rPr>
      </w:pPr>
      <w:r w:rsidRPr="00073040">
        <w:rPr>
          <w:rFonts w:eastAsia="Calibri" w:cs="Times New Roman"/>
          <w:color w:val="auto"/>
          <w:sz w:val="20"/>
          <w:szCs w:val="20"/>
        </w:rPr>
        <w:t>Mätta Ivarsson</w:t>
      </w:r>
      <w:r w:rsidRPr="00073040">
        <w:rPr>
          <w:rFonts w:eastAsia="Calibri" w:cs="Times New Roman"/>
          <w:color w:val="auto"/>
          <w:sz w:val="20"/>
          <w:szCs w:val="20"/>
        </w:rPr>
        <w:tab/>
      </w:r>
      <w:r w:rsidR="00DF6ECB" w:rsidRPr="00073040">
        <w:rPr>
          <w:rFonts w:eastAsia="Calibri" w:cs="Times New Roman"/>
          <w:color w:val="auto"/>
          <w:sz w:val="20"/>
          <w:szCs w:val="20"/>
        </w:rPr>
        <w:tab/>
      </w:r>
    </w:p>
    <w:p w14:paraId="7D62D6B5" w14:textId="66B6E40F" w:rsidR="006106DC" w:rsidRPr="00073040" w:rsidRDefault="006106DC" w:rsidP="006106DC">
      <w:pPr>
        <w:rPr>
          <w:rFonts w:eastAsia="Calibri" w:cs="Times New Roman"/>
          <w:color w:val="auto"/>
          <w:sz w:val="20"/>
          <w:szCs w:val="20"/>
        </w:rPr>
      </w:pPr>
      <w:r w:rsidRPr="00073040">
        <w:rPr>
          <w:rFonts w:eastAsia="Calibri" w:cs="Times New Roman"/>
          <w:color w:val="auto"/>
          <w:sz w:val="20"/>
          <w:szCs w:val="20"/>
        </w:rPr>
        <w:tab/>
      </w:r>
      <w:r w:rsidRPr="00073040">
        <w:rPr>
          <w:rFonts w:eastAsia="Calibri" w:cs="Times New Roman"/>
          <w:color w:val="auto"/>
          <w:sz w:val="20"/>
          <w:szCs w:val="20"/>
        </w:rPr>
        <w:tab/>
      </w:r>
      <w:r w:rsidRPr="00073040">
        <w:rPr>
          <w:rFonts w:eastAsia="Calibri" w:cs="Times New Roman"/>
          <w:color w:val="auto"/>
          <w:sz w:val="20"/>
          <w:szCs w:val="20"/>
        </w:rPr>
        <w:tab/>
      </w:r>
      <w:r w:rsidRPr="00073040">
        <w:rPr>
          <w:rFonts w:eastAsia="Calibri" w:cs="Times New Roman"/>
          <w:b/>
          <w:bCs/>
          <w:color w:val="auto"/>
          <w:sz w:val="20"/>
          <w:szCs w:val="20"/>
        </w:rPr>
        <w:tab/>
      </w:r>
    </w:p>
    <w:p w14:paraId="2284CD93" w14:textId="322D4060" w:rsidR="00E6458E" w:rsidRDefault="00073040" w:rsidP="00073040">
      <w:pPr>
        <w:rPr>
          <w:rFonts w:eastAsia="Calibri" w:cs="Times New Roman"/>
          <w:b/>
          <w:bCs/>
          <w:color w:val="auto"/>
          <w:sz w:val="20"/>
          <w:szCs w:val="20"/>
        </w:rPr>
      </w:pPr>
      <w:r w:rsidRPr="00073040">
        <w:rPr>
          <w:rFonts w:eastAsia="Calibri" w:cs="Times New Roman"/>
          <w:b/>
          <w:bCs/>
          <w:color w:val="auto"/>
          <w:sz w:val="20"/>
          <w:szCs w:val="20"/>
        </w:rPr>
        <w:t>Arbetsutskott tjänstepersoner</w:t>
      </w:r>
      <w:r w:rsidR="00E6458E">
        <w:rPr>
          <w:rFonts w:eastAsia="Calibri" w:cs="Times New Roman"/>
          <w:b/>
          <w:bCs/>
          <w:color w:val="auto"/>
          <w:sz w:val="20"/>
          <w:szCs w:val="20"/>
        </w:rPr>
        <w:t xml:space="preserve"> </w:t>
      </w:r>
      <w:r w:rsidRPr="00073040">
        <w:rPr>
          <w:rFonts w:eastAsia="Calibri" w:cs="Times New Roman"/>
          <w:b/>
          <w:bCs/>
          <w:color w:val="auto"/>
          <w:sz w:val="20"/>
          <w:szCs w:val="20"/>
        </w:rPr>
        <w:br/>
      </w:r>
      <w:r w:rsidR="00E6458E">
        <w:rPr>
          <w:rFonts w:eastAsia="Calibri" w:cs="Times New Roman"/>
          <w:b/>
          <w:bCs/>
          <w:color w:val="auto"/>
          <w:sz w:val="20"/>
          <w:szCs w:val="20"/>
        </w:rPr>
        <w:t>Region Skåne</w:t>
      </w:r>
      <w:r w:rsidR="00875545">
        <w:rPr>
          <w:rFonts w:eastAsia="Calibri" w:cs="Times New Roman"/>
          <w:b/>
          <w:bCs/>
          <w:color w:val="auto"/>
          <w:sz w:val="20"/>
          <w:szCs w:val="20"/>
        </w:rPr>
        <w:tab/>
      </w:r>
      <w:r w:rsidR="00875545">
        <w:rPr>
          <w:rFonts w:eastAsia="Calibri" w:cs="Times New Roman"/>
          <w:b/>
          <w:bCs/>
          <w:color w:val="auto"/>
          <w:sz w:val="20"/>
          <w:szCs w:val="20"/>
        </w:rPr>
        <w:tab/>
        <w:t>Skånes kommuner</w:t>
      </w:r>
    </w:p>
    <w:p w14:paraId="666D8650" w14:textId="212DFFA6" w:rsidR="00073040" w:rsidRPr="00875545" w:rsidRDefault="00073040" w:rsidP="00073040">
      <w:pPr>
        <w:rPr>
          <w:rFonts w:eastAsia="Calibri" w:cs="Times New Roman"/>
          <w:color w:val="auto"/>
          <w:sz w:val="20"/>
          <w:szCs w:val="20"/>
          <w:lang w:val="en-US"/>
        </w:rPr>
      </w:pPr>
      <w:r w:rsidRPr="00875545">
        <w:rPr>
          <w:rFonts w:eastAsia="Calibri" w:cs="Times New Roman"/>
          <w:color w:val="auto"/>
          <w:sz w:val="20"/>
          <w:szCs w:val="20"/>
          <w:lang w:val="en-US"/>
        </w:rPr>
        <w:t>Lars Almroth</w:t>
      </w:r>
      <w:r w:rsidR="00875545" w:rsidRPr="00875545">
        <w:rPr>
          <w:rFonts w:eastAsia="Calibri" w:cs="Times New Roman"/>
          <w:color w:val="auto"/>
          <w:sz w:val="20"/>
          <w:szCs w:val="20"/>
          <w:lang w:val="en-US"/>
        </w:rPr>
        <w:tab/>
      </w:r>
      <w:r w:rsidR="00875545" w:rsidRPr="00875545">
        <w:rPr>
          <w:rFonts w:eastAsia="Calibri" w:cs="Times New Roman"/>
          <w:color w:val="auto"/>
          <w:sz w:val="20"/>
          <w:szCs w:val="20"/>
          <w:lang w:val="en-US"/>
        </w:rPr>
        <w:tab/>
      </w:r>
      <w:r w:rsidR="00875545" w:rsidRPr="00875545">
        <w:rPr>
          <w:rFonts w:eastAsia="Calibri" w:cs="Times New Roman"/>
          <w:color w:val="auto"/>
          <w:sz w:val="20"/>
          <w:szCs w:val="20"/>
          <w:lang w:val="en-US"/>
        </w:rPr>
        <w:tab/>
        <w:t>Mats Renard</w:t>
      </w:r>
    </w:p>
    <w:p w14:paraId="7703F256" w14:textId="4769A72D" w:rsidR="00E6458E" w:rsidRPr="00F1584F" w:rsidRDefault="00E6458E" w:rsidP="00E6458E">
      <w:pPr>
        <w:rPr>
          <w:rFonts w:eastAsia="Calibri" w:cs="Times New Roman"/>
          <w:color w:val="auto"/>
          <w:sz w:val="20"/>
          <w:szCs w:val="20"/>
          <w:lang w:val="en-US"/>
        </w:rPr>
      </w:pPr>
      <w:r w:rsidRPr="00F1584F">
        <w:rPr>
          <w:rFonts w:eastAsia="Calibri" w:cs="Times New Roman"/>
          <w:color w:val="auto"/>
          <w:sz w:val="20"/>
          <w:szCs w:val="20"/>
          <w:lang w:val="en-US"/>
        </w:rPr>
        <w:t>Louise Roberts</w:t>
      </w:r>
      <w:r w:rsidR="00875545" w:rsidRPr="00F1584F">
        <w:rPr>
          <w:rFonts w:eastAsia="Calibri" w:cs="Times New Roman"/>
          <w:color w:val="auto"/>
          <w:sz w:val="20"/>
          <w:szCs w:val="20"/>
          <w:lang w:val="en-US"/>
        </w:rPr>
        <w:tab/>
      </w:r>
      <w:r w:rsidR="00875545" w:rsidRPr="00F1584F">
        <w:rPr>
          <w:rFonts w:eastAsia="Calibri" w:cs="Times New Roman"/>
          <w:color w:val="auto"/>
          <w:sz w:val="20"/>
          <w:szCs w:val="20"/>
          <w:lang w:val="en-US"/>
        </w:rPr>
        <w:tab/>
        <w:t>Anna-Lena Fällman</w:t>
      </w:r>
    </w:p>
    <w:p w14:paraId="316CF006" w14:textId="77D0DDD4" w:rsidR="00E6458E" w:rsidRPr="00073040" w:rsidRDefault="00E6458E" w:rsidP="00E6458E">
      <w:pPr>
        <w:rPr>
          <w:rFonts w:eastAsia="Calibri" w:cs="Times New Roman"/>
          <w:color w:val="auto"/>
          <w:sz w:val="20"/>
          <w:szCs w:val="20"/>
        </w:rPr>
      </w:pPr>
      <w:r w:rsidRPr="00073040">
        <w:rPr>
          <w:rFonts w:eastAsia="Calibri" w:cs="Times New Roman"/>
          <w:color w:val="auto"/>
          <w:sz w:val="20"/>
          <w:szCs w:val="20"/>
        </w:rPr>
        <w:t>Annsofie Svensson</w:t>
      </w:r>
      <w:r w:rsidR="00875545">
        <w:rPr>
          <w:rFonts w:eastAsia="Calibri" w:cs="Times New Roman"/>
          <w:color w:val="auto"/>
          <w:sz w:val="20"/>
          <w:szCs w:val="20"/>
        </w:rPr>
        <w:tab/>
      </w:r>
      <w:r w:rsidR="00875545">
        <w:rPr>
          <w:rFonts w:eastAsia="Calibri" w:cs="Times New Roman"/>
          <w:color w:val="auto"/>
          <w:sz w:val="20"/>
          <w:szCs w:val="20"/>
        </w:rPr>
        <w:tab/>
        <w:t>Emelie Sundén</w:t>
      </w:r>
    </w:p>
    <w:p w14:paraId="6B6784AF" w14:textId="6A033D13" w:rsidR="00E6458E" w:rsidRDefault="00E6458E" w:rsidP="00E6458E">
      <w:pPr>
        <w:rPr>
          <w:rFonts w:eastAsia="Calibri" w:cs="Times New Roman"/>
          <w:color w:val="auto"/>
          <w:sz w:val="20"/>
          <w:szCs w:val="20"/>
        </w:rPr>
      </w:pPr>
      <w:r w:rsidRPr="00073040">
        <w:rPr>
          <w:rFonts w:eastAsia="Calibri" w:cs="Times New Roman"/>
          <w:color w:val="auto"/>
          <w:sz w:val="20"/>
          <w:szCs w:val="20"/>
        </w:rPr>
        <w:t>Greger Linander</w:t>
      </w:r>
      <w:r w:rsidR="00875545">
        <w:rPr>
          <w:rFonts w:eastAsia="Calibri" w:cs="Times New Roman"/>
          <w:color w:val="auto"/>
          <w:sz w:val="20"/>
          <w:szCs w:val="20"/>
        </w:rPr>
        <w:tab/>
      </w:r>
      <w:r w:rsidR="00875545">
        <w:rPr>
          <w:rFonts w:eastAsia="Calibri" w:cs="Times New Roman"/>
          <w:color w:val="auto"/>
          <w:sz w:val="20"/>
          <w:szCs w:val="20"/>
        </w:rPr>
        <w:tab/>
        <w:t>Catharina Byström</w:t>
      </w:r>
    </w:p>
    <w:p w14:paraId="599A2C25" w14:textId="15A33B6F" w:rsidR="000A3F4A" w:rsidRDefault="00E6458E" w:rsidP="00875545">
      <w:pPr>
        <w:rPr>
          <w:rFonts w:eastAsia="Calibri" w:cs="Arial"/>
          <w:b/>
          <w:bCs/>
          <w:color w:val="000000"/>
          <w:sz w:val="28"/>
          <w:szCs w:val="48"/>
        </w:rPr>
      </w:pPr>
      <w:r>
        <w:rPr>
          <w:rFonts w:eastAsia="Calibri" w:cs="Times New Roman"/>
          <w:color w:val="auto"/>
          <w:sz w:val="20"/>
          <w:szCs w:val="20"/>
        </w:rPr>
        <w:t>Jolanda van Vliet</w:t>
      </w:r>
      <w:r w:rsidR="00875545">
        <w:rPr>
          <w:rFonts w:eastAsia="Calibri" w:cs="Times New Roman"/>
          <w:color w:val="auto"/>
          <w:sz w:val="20"/>
          <w:szCs w:val="20"/>
        </w:rPr>
        <w:tab/>
      </w:r>
      <w:r w:rsidR="00875545">
        <w:rPr>
          <w:rFonts w:eastAsia="Calibri" w:cs="Times New Roman"/>
          <w:color w:val="auto"/>
          <w:sz w:val="20"/>
          <w:szCs w:val="20"/>
        </w:rPr>
        <w:tab/>
        <w:t>Jill Persson</w:t>
      </w:r>
      <w:r>
        <w:rPr>
          <w:rFonts w:eastAsia="Calibri" w:cs="Times New Roman"/>
          <w:color w:val="auto"/>
          <w:sz w:val="20"/>
          <w:szCs w:val="20"/>
        </w:rPr>
        <w:br/>
      </w:r>
    </w:p>
    <w:p w14:paraId="322BBC2F" w14:textId="77777777" w:rsidR="00875545" w:rsidRPr="00951339" w:rsidRDefault="00875545" w:rsidP="00875545">
      <w:pPr>
        <w:rPr>
          <w:rFonts w:eastAsia="Calibri" w:cs="Arial"/>
          <w:b/>
          <w:bCs/>
          <w:color w:val="000000"/>
          <w:sz w:val="28"/>
          <w:szCs w:val="48"/>
        </w:rPr>
      </w:pPr>
    </w:p>
    <w:p w14:paraId="7C870956" w14:textId="477C9159" w:rsidR="001C182A" w:rsidRDefault="006106DC" w:rsidP="001C182A">
      <w:pPr>
        <w:pStyle w:val="Rubrik4"/>
        <w:numPr>
          <w:ilvl w:val="0"/>
          <w:numId w:val="2"/>
        </w:numPr>
        <w:rPr>
          <w:rFonts w:eastAsia="Calibri"/>
          <w:bCs/>
          <w:sz w:val="22"/>
          <w:szCs w:val="22"/>
        </w:rPr>
      </w:pPr>
      <w:r w:rsidRPr="00CB1E21">
        <w:rPr>
          <w:rFonts w:eastAsia="Calibri"/>
          <w:bCs/>
          <w:sz w:val="22"/>
          <w:szCs w:val="22"/>
        </w:rPr>
        <w:t>Välkommen</w:t>
      </w:r>
    </w:p>
    <w:p w14:paraId="10E0E4E4" w14:textId="671C3AA0" w:rsidR="003E0A9C" w:rsidRDefault="003E0A9C" w:rsidP="003E0A9C">
      <w:pPr>
        <w:ind w:left="720"/>
        <w:rPr>
          <w:rFonts w:eastAsia="Calibri" w:cs="Times New Roman"/>
          <w:iCs/>
          <w:color w:val="auto"/>
          <w:szCs w:val="32"/>
        </w:rPr>
      </w:pPr>
      <w:r>
        <w:rPr>
          <w:rFonts w:eastAsia="Calibri" w:cs="Times New Roman"/>
          <w:iCs/>
          <w:color w:val="auto"/>
          <w:szCs w:val="32"/>
        </w:rPr>
        <w:t>Ordförande Anna Mannfalk öppnade mötet och hälsade alla välkomna</w:t>
      </w:r>
    </w:p>
    <w:p w14:paraId="4101F21A" w14:textId="77777777" w:rsidR="003E0A9C" w:rsidRPr="003E0A9C" w:rsidRDefault="003E0A9C" w:rsidP="003E0A9C">
      <w:pPr>
        <w:ind w:left="720"/>
      </w:pPr>
    </w:p>
    <w:p w14:paraId="21CD9270" w14:textId="4BBF7246" w:rsidR="00951339" w:rsidRDefault="006106DC" w:rsidP="004215BF">
      <w:pPr>
        <w:pStyle w:val="Rubrik4"/>
        <w:numPr>
          <w:ilvl w:val="0"/>
          <w:numId w:val="2"/>
        </w:numPr>
        <w:rPr>
          <w:rFonts w:eastAsia="Calibri"/>
          <w:bCs/>
          <w:sz w:val="22"/>
          <w:szCs w:val="22"/>
        </w:rPr>
      </w:pPr>
      <w:r w:rsidRPr="00CB1E21">
        <w:rPr>
          <w:rFonts w:eastAsia="Calibri"/>
          <w:bCs/>
          <w:sz w:val="22"/>
          <w:szCs w:val="22"/>
        </w:rPr>
        <w:t>Fråga om GDPR</w:t>
      </w:r>
    </w:p>
    <w:p w14:paraId="0A8FCF35" w14:textId="4A0CEDAF" w:rsidR="003E0A9C" w:rsidRPr="003E0A9C" w:rsidRDefault="003E0A9C" w:rsidP="003E0A9C">
      <w:pPr>
        <w:ind w:firstLine="720"/>
      </w:pPr>
      <w:r>
        <w:rPr>
          <w:rFonts w:eastAsia="Calibri" w:cs="Times New Roman"/>
          <w:iCs/>
          <w:color w:val="auto"/>
          <w:szCs w:val="32"/>
        </w:rPr>
        <w:t>Samtliga ställde sig bakom</w:t>
      </w:r>
    </w:p>
    <w:p w14:paraId="1EEC23AD" w14:textId="6B39986F" w:rsidR="00A701EE" w:rsidRPr="00CB1E21" w:rsidRDefault="00A701EE" w:rsidP="00A701EE">
      <w:pPr>
        <w:rPr>
          <w:szCs w:val="22"/>
        </w:rPr>
      </w:pPr>
    </w:p>
    <w:p w14:paraId="46064E3C" w14:textId="6E5382E4" w:rsidR="008E652C" w:rsidRPr="00CB1E21" w:rsidRDefault="00036D42" w:rsidP="008E652C">
      <w:pPr>
        <w:pStyle w:val="Liststycke"/>
        <w:ind w:left="340"/>
        <w:rPr>
          <w:b/>
          <w:bCs/>
          <w:szCs w:val="22"/>
        </w:rPr>
      </w:pPr>
      <w:r w:rsidRPr="00CB1E21">
        <w:rPr>
          <w:b/>
          <w:bCs/>
          <w:szCs w:val="22"/>
        </w:rPr>
        <w:t>Information</w:t>
      </w:r>
      <w:r w:rsidR="00532B4B" w:rsidRPr="00CB1E21">
        <w:rPr>
          <w:b/>
          <w:bCs/>
          <w:szCs w:val="22"/>
        </w:rPr>
        <w:t>/ Dialog</w:t>
      </w:r>
    </w:p>
    <w:p w14:paraId="0FDE574C" w14:textId="77777777" w:rsidR="00E954A2" w:rsidRPr="00CB1E21" w:rsidRDefault="00E954A2" w:rsidP="008E652C">
      <w:pPr>
        <w:pStyle w:val="Liststycke"/>
        <w:ind w:left="340"/>
        <w:rPr>
          <w:szCs w:val="22"/>
        </w:rPr>
      </w:pPr>
    </w:p>
    <w:p w14:paraId="5FE2AA13" w14:textId="776CD731" w:rsidR="00A06370" w:rsidRPr="004569B8" w:rsidRDefault="00A06370" w:rsidP="00A06370">
      <w:pPr>
        <w:pStyle w:val="Liststycke"/>
        <w:numPr>
          <w:ilvl w:val="0"/>
          <w:numId w:val="2"/>
        </w:numPr>
        <w:rPr>
          <w:b/>
          <w:bCs/>
          <w:szCs w:val="22"/>
        </w:rPr>
      </w:pPr>
      <w:r>
        <w:rPr>
          <w:b/>
          <w:bCs/>
          <w:szCs w:val="22"/>
        </w:rPr>
        <w:t xml:space="preserve">Kommentarer </w:t>
      </w:r>
      <w:r w:rsidR="00E6458E">
        <w:rPr>
          <w:b/>
          <w:bCs/>
          <w:szCs w:val="22"/>
        </w:rPr>
        <w:t>uti</w:t>
      </w:r>
      <w:r>
        <w:rPr>
          <w:b/>
          <w:bCs/>
          <w:szCs w:val="22"/>
        </w:rPr>
        <w:t xml:space="preserve">från förmiddagens workshop, </w:t>
      </w:r>
      <w:r w:rsidRPr="003E0A9C">
        <w:rPr>
          <w:i/>
          <w:iCs/>
          <w:szCs w:val="22"/>
        </w:rPr>
        <w:t>Anna Mannfalk, Anders Rubin</w:t>
      </w:r>
    </w:p>
    <w:p w14:paraId="48062ADE" w14:textId="46A75AC0" w:rsidR="00E6458E" w:rsidRDefault="00073040" w:rsidP="00E6458E">
      <w:pPr>
        <w:pStyle w:val="Liststycke"/>
        <w:numPr>
          <w:ilvl w:val="0"/>
          <w:numId w:val="9"/>
        </w:numPr>
        <w:contextualSpacing w:val="0"/>
        <w:rPr>
          <w:rFonts w:ascii="Calibri" w:eastAsia="Times New Roman" w:hAnsi="Calibri"/>
          <w:color w:val="auto"/>
        </w:rPr>
      </w:pPr>
      <w:r>
        <w:rPr>
          <w:szCs w:val="22"/>
        </w:rPr>
        <w:t xml:space="preserve">Konstaterades att </w:t>
      </w:r>
      <w:r w:rsidR="008E2A49">
        <w:rPr>
          <w:szCs w:val="22"/>
        </w:rPr>
        <w:t xml:space="preserve">genomförd workshop bekräftade </w:t>
      </w:r>
      <w:r>
        <w:rPr>
          <w:szCs w:val="22"/>
        </w:rPr>
        <w:t xml:space="preserve">resultatet i </w:t>
      </w:r>
      <w:proofErr w:type="spellStart"/>
      <w:proofErr w:type="gramStart"/>
      <w:r>
        <w:rPr>
          <w:szCs w:val="22"/>
        </w:rPr>
        <w:t>KEFUs</w:t>
      </w:r>
      <w:proofErr w:type="spellEnd"/>
      <w:proofErr w:type="gramEnd"/>
      <w:r>
        <w:rPr>
          <w:szCs w:val="22"/>
        </w:rPr>
        <w:t xml:space="preserve"> rapport</w:t>
      </w:r>
      <w:r w:rsidR="008E2A49">
        <w:rPr>
          <w:szCs w:val="22"/>
        </w:rPr>
        <w:t xml:space="preserve"> och d</w:t>
      </w:r>
      <w:r>
        <w:rPr>
          <w:szCs w:val="22"/>
        </w:rPr>
        <w:t xml:space="preserve">et fortfarande </w:t>
      </w:r>
      <w:r w:rsidR="008E2A49">
        <w:rPr>
          <w:szCs w:val="22"/>
        </w:rPr>
        <w:t>finns skillnader mellan hur långt de olika delregionerna kommit i utvecklingsarbetet.</w:t>
      </w:r>
      <w:r w:rsidR="00E6458E" w:rsidRPr="00E6458E">
        <w:rPr>
          <w:rFonts w:eastAsia="Times New Roman"/>
        </w:rPr>
        <w:t xml:space="preserve"> </w:t>
      </w:r>
      <w:r w:rsidR="00E6458E">
        <w:rPr>
          <w:rFonts w:eastAsia="Times New Roman"/>
        </w:rPr>
        <w:t xml:space="preserve">Vi tar med oss erfarenheterna av denna utvärdering till arbetet framöver, särskilt vikten av uppföljning. </w:t>
      </w:r>
    </w:p>
    <w:p w14:paraId="7760BA74" w14:textId="77777777" w:rsidR="006C15DA" w:rsidRPr="004569B8" w:rsidRDefault="006C15DA" w:rsidP="004569B8">
      <w:pPr>
        <w:pStyle w:val="Liststycke"/>
        <w:rPr>
          <w:szCs w:val="22"/>
        </w:rPr>
      </w:pPr>
    </w:p>
    <w:p w14:paraId="6FEEE380" w14:textId="6CC886A0" w:rsidR="00A06370" w:rsidRPr="00274798" w:rsidRDefault="00A06370" w:rsidP="00A06370">
      <w:pPr>
        <w:pStyle w:val="Liststycke"/>
        <w:numPr>
          <w:ilvl w:val="0"/>
          <w:numId w:val="2"/>
        </w:numPr>
        <w:rPr>
          <w:b/>
          <w:bCs/>
          <w:szCs w:val="22"/>
        </w:rPr>
      </w:pPr>
      <w:r w:rsidRPr="00DD7C4F">
        <w:rPr>
          <w:b/>
          <w:bCs/>
          <w:szCs w:val="22"/>
        </w:rPr>
        <w:t>Aktuell lägesbild utskrivningsprocessen,</w:t>
      </w:r>
      <w:r w:rsidR="008E2A49">
        <w:rPr>
          <w:b/>
          <w:bCs/>
          <w:szCs w:val="22"/>
        </w:rPr>
        <w:t xml:space="preserve"> (bilder bifogas)</w:t>
      </w:r>
      <w:r w:rsidRPr="00DD7C4F">
        <w:rPr>
          <w:b/>
          <w:bCs/>
          <w:szCs w:val="22"/>
        </w:rPr>
        <w:t xml:space="preserve"> </w:t>
      </w:r>
      <w:r w:rsidRPr="00C06582">
        <w:rPr>
          <w:i/>
          <w:iCs/>
          <w:szCs w:val="22"/>
        </w:rPr>
        <w:t>Håkan Ewéo</w:t>
      </w:r>
    </w:p>
    <w:p w14:paraId="3FF9BC4B" w14:textId="291E3B42" w:rsidR="00274798" w:rsidRDefault="00E6458E" w:rsidP="00C06582">
      <w:pPr>
        <w:ind w:left="720"/>
        <w:rPr>
          <w:szCs w:val="22"/>
        </w:rPr>
      </w:pPr>
      <w:r>
        <w:rPr>
          <w:szCs w:val="22"/>
        </w:rPr>
        <w:t>L</w:t>
      </w:r>
      <w:r w:rsidR="008E2A49">
        <w:rPr>
          <w:szCs w:val="22"/>
        </w:rPr>
        <w:t xml:space="preserve">agen om utskrivning från sluten hälso-och sjukvård har bidragit till att förbättra situationen när det gäller utskrivningsklara patienter. </w:t>
      </w:r>
      <w:r w:rsidR="008E2A49">
        <w:rPr>
          <w:szCs w:val="22"/>
        </w:rPr>
        <w:br/>
        <w:t>Den skånska överenskommelsen</w:t>
      </w:r>
      <w:r>
        <w:rPr>
          <w:szCs w:val="22"/>
        </w:rPr>
        <w:t>,</w:t>
      </w:r>
      <w:r w:rsidR="008E2A49">
        <w:rPr>
          <w:szCs w:val="22"/>
        </w:rPr>
        <w:t xml:space="preserve"> </w:t>
      </w:r>
      <w:r>
        <w:rPr>
          <w:szCs w:val="22"/>
        </w:rPr>
        <w:t xml:space="preserve">som </w:t>
      </w:r>
      <w:r w:rsidRPr="00E6458E">
        <w:rPr>
          <w:szCs w:val="22"/>
        </w:rPr>
        <w:t xml:space="preserve">trädde ikraft </w:t>
      </w:r>
      <w:proofErr w:type="gramStart"/>
      <w:r w:rsidRPr="00E6458E">
        <w:rPr>
          <w:szCs w:val="22"/>
        </w:rPr>
        <w:t>180110</w:t>
      </w:r>
      <w:proofErr w:type="gramEnd"/>
      <w:r w:rsidRPr="00E6458E">
        <w:rPr>
          <w:szCs w:val="22"/>
        </w:rPr>
        <w:t xml:space="preserve"> för somati</w:t>
      </w:r>
      <w:r>
        <w:rPr>
          <w:szCs w:val="22"/>
        </w:rPr>
        <w:t>ke</w:t>
      </w:r>
      <w:r w:rsidRPr="00E6458E">
        <w:rPr>
          <w:szCs w:val="22"/>
        </w:rPr>
        <w:t>n och från 190101 även för psykiatri</w:t>
      </w:r>
      <w:r>
        <w:rPr>
          <w:szCs w:val="22"/>
        </w:rPr>
        <w:t>n.</w:t>
      </w:r>
      <w:r w:rsidR="00875545">
        <w:rPr>
          <w:szCs w:val="22"/>
        </w:rPr>
        <w:t xml:space="preserve"> Överenskommelsen </w:t>
      </w:r>
      <w:r w:rsidR="008E2A49">
        <w:rPr>
          <w:szCs w:val="22"/>
        </w:rPr>
        <w:t>innehåller en genomsnittsberäkning där</w:t>
      </w:r>
      <w:r w:rsidR="008E2A49" w:rsidRPr="008E2A49">
        <w:rPr>
          <w:szCs w:val="22"/>
        </w:rPr>
        <w:t xml:space="preserve"> kommunens betalningsansvar </w:t>
      </w:r>
      <w:r w:rsidR="008E2A49">
        <w:rPr>
          <w:szCs w:val="22"/>
        </w:rPr>
        <w:t xml:space="preserve">infaller </w:t>
      </w:r>
      <w:r w:rsidR="008E2A49" w:rsidRPr="008E2A49">
        <w:rPr>
          <w:szCs w:val="22"/>
        </w:rPr>
        <w:t>när</w:t>
      </w:r>
      <w:r w:rsidR="008E2A49">
        <w:rPr>
          <w:szCs w:val="22"/>
        </w:rPr>
        <w:t xml:space="preserve"> </w:t>
      </w:r>
      <w:r w:rsidR="008E2A49" w:rsidRPr="008E2A49">
        <w:rPr>
          <w:szCs w:val="22"/>
        </w:rPr>
        <w:t>det genomsnittliga antalet dagar i sluten vård efter utskrivningsklar överskrider 2,8</w:t>
      </w:r>
      <w:r w:rsidR="00875545">
        <w:rPr>
          <w:szCs w:val="22"/>
        </w:rPr>
        <w:t xml:space="preserve"> </w:t>
      </w:r>
      <w:r w:rsidR="008E2A49" w:rsidRPr="008E2A49">
        <w:rPr>
          <w:szCs w:val="22"/>
        </w:rPr>
        <w:t>kalenderdagar per kommun under en kalendermånad</w:t>
      </w:r>
      <w:r w:rsidR="008E2A49">
        <w:rPr>
          <w:szCs w:val="22"/>
        </w:rPr>
        <w:t xml:space="preserve">. </w:t>
      </w:r>
      <w:r w:rsidR="00274798" w:rsidRPr="00C06582">
        <w:rPr>
          <w:szCs w:val="22"/>
        </w:rPr>
        <w:t>I överenskommelsen står att villkoren ska uppfylla</w:t>
      </w:r>
      <w:r w:rsidR="008E2A49">
        <w:rPr>
          <w:szCs w:val="22"/>
        </w:rPr>
        <w:t>s för att patienten ska betraktas som utskrivningsklar.</w:t>
      </w:r>
    </w:p>
    <w:p w14:paraId="5FA97376" w14:textId="77777777" w:rsidR="008E2A49" w:rsidRPr="00C06582" w:rsidRDefault="008E2A49" w:rsidP="00C06582">
      <w:pPr>
        <w:ind w:left="720"/>
        <w:rPr>
          <w:szCs w:val="22"/>
        </w:rPr>
      </w:pPr>
    </w:p>
    <w:p w14:paraId="56CED967" w14:textId="77777777" w:rsidR="00875545" w:rsidRDefault="00C06582" w:rsidP="00254A29">
      <w:pPr>
        <w:ind w:left="720"/>
        <w:rPr>
          <w:szCs w:val="22"/>
        </w:rPr>
      </w:pPr>
      <w:r w:rsidRPr="00C06582">
        <w:rPr>
          <w:szCs w:val="22"/>
        </w:rPr>
        <w:t>I f</w:t>
      </w:r>
      <w:r w:rsidR="00274798" w:rsidRPr="00C06582">
        <w:rPr>
          <w:szCs w:val="22"/>
        </w:rPr>
        <w:t>eb</w:t>
      </w:r>
      <w:r w:rsidR="008E2A49">
        <w:rPr>
          <w:szCs w:val="22"/>
        </w:rPr>
        <w:t>ruari</w:t>
      </w:r>
      <w:r w:rsidR="00274798" w:rsidRPr="00C06582">
        <w:rPr>
          <w:szCs w:val="22"/>
        </w:rPr>
        <w:t xml:space="preserve"> </w:t>
      </w:r>
      <w:r w:rsidRPr="00C06582">
        <w:rPr>
          <w:szCs w:val="22"/>
        </w:rPr>
        <w:t xml:space="preserve">låg </w:t>
      </w:r>
      <w:r w:rsidR="00274798" w:rsidRPr="00C06582">
        <w:rPr>
          <w:szCs w:val="22"/>
        </w:rPr>
        <w:t xml:space="preserve">3 kommuner över </w:t>
      </w:r>
      <w:r w:rsidR="008E2A49">
        <w:rPr>
          <w:szCs w:val="22"/>
        </w:rPr>
        <w:t>genom</w:t>
      </w:r>
      <w:r w:rsidR="00274798" w:rsidRPr="00C06582">
        <w:rPr>
          <w:szCs w:val="22"/>
        </w:rPr>
        <w:t>snittet</w:t>
      </w:r>
      <w:r w:rsidR="008E2A49">
        <w:rPr>
          <w:szCs w:val="22"/>
        </w:rPr>
        <w:t>, samtidigt är data till en början alltid preliminära och ska kvalitetssäkras tillsammans med berörd kommun.</w:t>
      </w:r>
      <w:r w:rsidR="00254A29" w:rsidRPr="00254A29">
        <w:rPr>
          <w:szCs w:val="22"/>
        </w:rPr>
        <w:t xml:space="preserve"> </w:t>
      </w:r>
      <w:r w:rsidR="00254A29">
        <w:rPr>
          <w:szCs w:val="22"/>
        </w:rPr>
        <w:t xml:space="preserve">All data i </w:t>
      </w:r>
    </w:p>
    <w:p w14:paraId="701DB5A0" w14:textId="77777777" w:rsidR="00875545" w:rsidRDefault="00875545" w:rsidP="00254A29">
      <w:pPr>
        <w:ind w:left="720"/>
        <w:rPr>
          <w:szCs w:val="22"/>
        </w:rPr>
      </w:pPr>
    </w:p>
    <w:p w14:paraId="722E7E93" w14:textId="77777777" w:rsidR="00875545" w:rsidRDefault="00875545" w:rsidP="00254A29">
      <w:pPr>
        <w:ind w:left="720"/>
        <w:rPr>
          <w:szCs w:val="22"/>
        </w:rPr>
      </w:pPr>
    </w:p>
    <w:p w14:paraId="3EA41D85" w14:textId="3ECDA48D" w:rsidR="00254A29" w:rsidRPr="00C06582" w:rsidRDefault="00254A29" w:rsidP="00254A29">
      <w:pPr>
        <w:ind w:left="720"/>
        <w:rPr>
          <w:szCs w:val="22"/>
        </w:rPr>
      </w:pPr>
      <w:r>
        <w:rPr>
          <w:szCs w:val="22"/>
        </w:rPr>
        <w:t xml:space="preserve">beräkningarna ligger tillgängliga offentligt. </w:t>
      </w:r>
      <w:r w:rsidRPr="00C06582">
        <w:rPr>
          <w:szCs w:val="22"/>
        </w:rPr>
        <w:t>Psykiatri</w:t>
      </w:r>
      <w:r>
        <w:rPr>
          <w:szCs w:val="22"/>
        </w:rPr>
        <w:t xml:space="preserve"> </w:t>
      </w:r>
      <w:r w:rsidRPr="00C06582">
        <w:rPr>
          <w:szCs w:val="22"/>
        </w:rPr>
        <w:t>patienterna är knappt 8 % i förhållande till totalen.</w:t>
      </w:r>
    </w:p>
    <w:p w14:paraId="74DF21E4" w14:textId="390D57E6" w:rsidR="00274798" w:rsidRPr="00C06582" w:rsidRDefault="00274798" w:rsidP="00C06582">
      <w:pPr>
        <w:ind w:left="720"/>
        <w:rPr>
          <w:szCs w:val="22"/>
        </w:rPr>
      </w:pPr>
    </w:p>
    <w:p w14:paraId="5A58A97D" w14:textId="122E17C5" w:rsidR="0079516C" w:rsidRDefault="00254A29" w:rsidP="00C06582">
      <w:pPr>
        <w:ind w:left="720"/>
        <w:rPr>
          <w:szCs w:val="22"/>
        </w:rPr>
      </w:pPr>
      <w:r>
        <w:rPr>
          <w:szCs w:val="22"/>
        </w:rPr>
        <w:t>Genomsnittet har ökat något över tid efter att ha minskat något i början av pandemin.</w:t>
      </w:r>
    </w:p>
    <w:p w14:paraId="2C8C47C8" w14:textId="4C536BE8" w:rsidR="0079516C" w:rsidRPr="00C06582" w:rsidRDefault="00254A29" w:rsidP="00C06582">
      <w:pPr>
        <w:ind w:left="720"/>
        <w:rPr>
          <w:szCs w:val="22"/>
        </w:rPr>
      </w:pPr>
      <w:r>
        <w:rPr>
          <w:szCs w:val="22"/>
        </w:rPr>
        <w:t>Det f</w:t>
      </w:r>
      <w:r w:rsidR="0079516C" w:rsidRPr="00C06582">
        <w:rPr>
          <w:szCs w:val="22"/>
        </w:rPr>
        <w:t xml:space="preserve">inns </w:t>
      </w:r>
      <w:r>
        <w:rPr>
          <w:szCs w:val="22"/>
        </w:rPr>
        <w:t xml:space="preserve">enskilda </w:t>
      </w:r>
      <w:r w:rsidR="0079516C" w:rsidRPr="00C06582">
        <w:rPr>
          <w:szCs w:val="22"/>
        </w:rPr>
        <w:t xml:space="preserve">patienter som </w:t>
      </w:r>
      <w:r>
        <w:rPr>
          <w:szCs w:val="22"/>
        </w:rPr>
        <w:t xml:space="preserve">av olika skäl </w:t>
      </w:r>
      <w:r w:rsidR="0079516C" w:rsidRPr="00C06582">
        <w:rPr>
          <w:szCs w:val="22"/>
        </w:rPr>
        <w:t xml:space="preserve">ligger </w:t>
      </w:r>
      <w:r>
        <w:rPr>
          <w:szCs w:val="22"/>
        </w:rPr>
        <w:t xml:space="preserve">kvar ganska länge efter tänkt </w:t>
      </w:r>
      <w:r w:rsidR="0079516C" w:rsidRPr="00C06582">
        <w:rPr>
          <w:szCs w:val="22"/>
        </w:rPr>
        <w:t>utskrivningsdatum</w:t>
      </w:r>
      <w:r>
        <w:rPr>
          <w:szCs w:val="22"/>
        </w:rPr>
        <w:t>, men här gör genomsnittsberäkningen att den aktuella kommunen ändå klarar genomsnittet.</w:t>
      </w:r>
    </w:p>
    <w:p w14:paraId="48DA84C3" w14:textId="375F7CBF" w:rsidR="00C06582" w:rsidRDefault="00254A29" w:rsidP="00C06582">
      <w:pPr>
        <w:pStyle w:val="Liststycke"/>
        <w:rPr>
          <w:szCs w:val="22"/>
        </w:rPr>
      </w:pPr>
      <w:r>
        <w:rPr>
          <w:szCs w:val="22"/>
        </w:rPr>
        <w:br/>
      </w:r>
      <w:r w:rsidR="00C06582">
        <w:rPr>
          <w:szCs w:val="22"/>
        </w:rPr>
        <w:t>Tankar från CS:</w:t>
      </w:r>
    </w:p>
    <w:p w14:paraId="5ACE7D09" w14:textId="204E91DD" w:rsidR="00C06582" w:rsidRPr="00C06582" w:rsidRDefault="00254A29" w:rsidP="00C06582">
      <w:pPr>
        <w:ind w:left="720"/>
        <w:rPr>
          <w:szCs w:val="22"/>
        </w:rPr>
      </w:pPr>
      <w:r>
        <w:rPr>
          <w:szCs w:val="22"/>
        </w:rPr>
        <w:t>Beräkningens b</w:t>
      </w:r>
      <w:r w:rsidR="002E7169" w:rsidRPr="00C06582">
        <w:rPr>
          <w:szCs w:val="22"/>
        </w:rPr>
        <w:t xml:space="preserve">rytpunkt </w:t>
      </w:r>
      <w:r>
        <w:rPr>
          <w:szCs w:val="22"/>
        </w:rPr>
        <w:t xml:space="preserve">kanske skulle flyttas till </w:t>
      </w:r>
      <w:r w:rsidR="002E7169" w:rsidRPr="00C06582">
        <w:rPr>
          <w:szCs w:val="22"/>
        </w:rPr>
        <w:t xml:space="preserve">midnatt </w:t>
      </w:r>
      <w:r>
        <w:rPr>
          <w:szCs w:val="22"/>
        </w:rPr>
        <w:t>för att u</w:t>
      </w:r>
      <w:r w:rsidR="002E7169" w:rsidRPr="00C06582">
        <w:rPr>
          <w:szCs w:val="22"/>
        </w:rPr>
        <w:t>nderlätta</w:t>
      </w:r>
      <w:r>
        <w:rPr>
          <w:szCs w:val="22"/>
        </w:rPr>
        <w:t xml:space="preserve"> för mottagande part att planera?</w:t>
      </w:r>
      <w:r w:rsidR="002C06B1" w:rsidRPr="00C06582">
        <w:rPr>
          <w:szCs w:val="22"/>
        </w:rPr>
        <w:t xml:space="preserve"> Mina planer behöver då göras om.</w:t>
      </w:r>
    </w:p>
    <w:p w14:paraId="1D6A7883" w14:textId="00B19791" w:rsidR="000B6112" w:rsidRPr="00C06582" w:rsidRDefault="00254A29" w:rsidP="00C06582">
      <w:pPr>
        <w:ind w:left="720"/>
        <w:rPr>
          <w:szCs w:val="22"/>
        </w:rPr>
      </w:pPr>
      <w:r>
        <w:rPr>
          <w:szCs w:val="22"/>
        </w:rPr>
        <w:t>Medarbetare i k</w:t>
      </w:r>
      <w:r w:rsidR="000B6112" w:rsidRPr="00C06582">
        <w:rPr>
          <w:szCs w:val="22"/>
        </w:rPr>
        <w:t>ommunerna behöver kunna tolka siffrorna</w:t>
      </w:r>
      <w:r>
        <w:rPr>
          <w:szCs w:val="22"/>
        </w:rPr>
        <w:t>, vilket påverkas av byte av personer på ansvariga poster.</w:t>
      </w:r>
    </w:p>
    <w:p w14:paraId="781C6319" w14:textId="27F6021F" w:rsidR="00274798" w:rsidRDefault="00274798" w:rsidP="00C06582">
      <w:pPr>
        <w:pStyle w:val="Liststycke"/>
        <w:rPr>
          <w:szCs w:val="22"/>
        </w:rPr>
      </w:pPr>
    </w:p>
    <w:p w14:paraId="7AB028F8" w14:textId="1DC8774B" w:rsidR="004E2D8C" w:rsidRPr="00C06582" w:rsidRDefault="00254A29" w:rsidP="004E2D8C">
      <w:pPr>
        <w:pStyle w:val="Liststycke"/>
        <w:numPr>
          <w:ilvl w:val="0"/>
          <w:numId w:val="2"/>
        </w:numPr>
        <w:rPr>
          <w:b/>
          <w:bCs/>
          <w:i/>
          <w:iCs/>
          <w:szCs w:val="22"/>
        </w:rPr>
      </w:pPr>
      <w:r>
        <w:rPr>
          <w:b/>
          <w:bCs/>
          <w:szCs w:val="22"/>
        </w:rPr>
        <w:t>Akut sjukvård i hemmet (bilder)</w:t>
      </w:r>
      <w:r w:rsidR="004E2D8C" w:rsidRPr="00DD7C4F">
        <w:rPr>
          <w:b/>
          <w:bCs/>
          <w:szCs w:val="22"/>
        </w:rPr>
        <w:t xml:space="preserve">, </w:t>
      </w:r>
      <w:r w:rsidR="004E2D8C" w:rsidRPr="00C06582">
        <w:rPr>
          <w:i/>
          <w:iCs/>
          <w:szCs w:val="22"/>
        </w:rPr>
        <w:t>Katharina Borgström, Elina Opasiak</w:t>
      </w:r>
    </w:p>
    <w:p w14:paraId="70029479" w14:textId="339E696F" w:rsidR="00254A29" w:rsidRDefault="007C29A1" w:rsidP="00373249">
      <w:pPr>
        <w:pStyle w:val="Liststycke"/>
        <w:rPr>
          <w:szCs w:val="22"/>
        </w:rPr>
      </w:pPr>
      <w:r>
        <w:rPr>
          <w:szCs w:val="22"/>
        </w:rPr>
        <w:t xml:space="preserve">Ett </w:t>
      </w:r>
      <w:r w:rsidR="00254A29">
        <w:rPr>
          <w:szCs w:val="22"/>
        </w:rPr>
        <w:t>pilot</w:t>
      </w:r>
      <w:r>
        <w:rPr>
          <w:szCs w:val="22"/>
        </w:rPr>
        <w:t>projekt</w:t>
      </w:r>
      <w:r w:rsidR="00254A29">
        <w:rPr>
          <w:szCs w:val="22"/>
        </w:rPr>
        <w:t xml:space="preserve">, via ett beslut i </w:t>
      </w:r>
      <w:r>
        <w:rPr>
          <w:szCs w:val="22"/>
        </w:rPr>
        <w:t>HSN</w:t>
      </w:r>
      <w:r w:rsidR="00254A29">
        <w:rPr>
          <w:szCs w:val="22"/>
        </w:rPr>
        <w:t xml:space="preserve">, som genomförs under </w:t>
      </w:r>
      <w:r>
        <w:rPr>
          <w:szCs w:val="22"/>
        </w:rPr>
        <w:t xml:space="preserve">två år. </w:t>
      </w:r>
      <w:r w:rsidR="00254A29">
        <w:rPr>
          <w:szCs w:val="22"/>
        </w:rPr>
        <w:t xml:space="preserve">Det finns flera internationella exempel som visar på goda resultat. Fördelarna för patienten är flera, </w:t>
      </w:r>
      <w:proofErr w:type="spellStart"/>
      <w:proofErr w:type="gramStart"/>
      <w:r w:rsidR="00254A29">
        <w:rPr>
          <w:szCs w:val="22"/>
        </w:rPr>
        <w:t>bl</w:t>
      </w:r>
      <w:proofErr w:type="spellEnd"/>
      <w:r w:rsidR="00254A29">
        <w:rPr>
          <w:szCs w:val="22"/>
        </w:rPr>
        <w:t xml:space="preserve"> a</w:t>
      </w:r>
      <w:proofErr w:type="gramEnd"/>
      <w:r w:rsidR="00254A29">
        <w:rPr>
          <w:szCs w:val="22"/>
        </w:rPr>
        <w:t xml:space="preserve"> mera personcentrerad vård, en säkrare vård</w:t>
      </w:r>
      <w:r w:rsidR="00BF15B7">
        <w:rPr>
          <w:szCs w:val="22"/>
        </w:rPr>
        <w:t xml:space="preserve"> och man äter och sover bättre.</w:t>
      </w:r>
    </w:p>
    <w:p w14:paraId="196883EA" w14:textId="1B443A3B" w:rsidR="00BF15B7" w:rsidRDefault="00BF15B7" w:rsidP="00373249">
      <w:pPr>
        <w:pStyle w:val="Liststycke"/>
        <w:rPr>
          <w:szCs w:val="22"/>
        </w:rPr>
      </w:pPr>
      <w:r>
        <w:rPr>
          <w:szCs w:val="22"/>
        </w:rPr>
        <w:t>I dagsläget är det 7 inskrivna patienter och målet är att vårda 21 personer i hemmet på detta sätt.</w:t>
      </w:r>
    </w:p>
    <w:p w14:paraId="427EEC37" w14:textId="77777777" w:rsidR="00254A29" w:rsidRDefault="00254A29" w:rsidP="00373249">
      <w:pPr>
        <w:pStyle w:val="Liststycke"/>
        <w:rPr>
          <w:szCs w:val="22"/>
        </w:rPr>
      </w:pPr>
    </w:p>
    <w:p w14:paraId="702FAD2B" w14:textId="168ED49F" w:rsidR="002F136C" w:rsidRDefault="00153DD6" w:rsidP="00373249">
      <w:pPr>
        <w:pStyle w:val="Liststycke"/>
        <w:rPr>
          <w:szCs w:val="22"/>
        </w:rPr>
      </w:pPr>
      <w:r>
        <w:rPr>
          <w:szCs w:val="22"/>
        </w:rPr>
        <w:t xml:space="preserve">Del </w:t>
      </w:r>
      <w:r w:rsidR="00BF15B7">
        <w:rPr>
          <w:szCs w:val="22"/>
        </w:rPr>
        <w:t xml:space="preserve">har gjorts en </w:t>
      </w:r>
      <w:proofErr w:type="spellStart"/>
      <w:r w:rsidR="00BF15B7">
        <w:rPr>
          <w:szCs w:val="22"/>
        </w:rPr>
        <w:t>del</w:t>
      </w:r>
      <w:r>
        <w:rPr>
          <w:szCs w:val="22"/>
        </w:rPr>
        <w:t>utvärdering</w:t>
      </w:r>
      <w:proofErr w:type="spellEnd"/>
      <w:r w:rsidR="00E709B6">
        <w:rPr>
          <w:szCs w:val="22"/>
        </w:rPr>
        <w:t xml:space="preserve"> (210615–220131) </w:t>
      </w:r>
      <w:r w:rsidR="00BF15B7">
        <w:rPr>
          <w:szCs w:val="22"/>
        </w:rPr>
        <w:t xml:space="preserve">kring </w:t>
      </w:r>
      <w:r w:rsidR="00E709B6">
        <w:rPr>
          <w:szCs w:val="22"/>
        </w:rPr>
        <w:t>patientupplevelse, medarbetarnas upplevelse</w:t>
      </w:r>
      <w:r w:rsidR="00BF15B7">
        <w:rPr>
          <w:szCs w:val="22"/>
        </w:rPr>
        <w:t xml:space="preserve"> och </w:t>
      </w:r>
      <w:r w:rsidR="00E709B6">
        <w:rPr>
          <w:szCs w:val="22"/>
        </w:rPr>
        <w:t xml:space="preserve">samverkan. </w:t>
      </w:r>
      <w:r w:rsidR="00BF15B7">
        <w:rPr>
          <w:szCs w:val="22"/>
        </w:rPr>
        <w:t xml:space="preserve">Resultatet är mycket positivt, nästan högsta betyg på alla frågor. </w:t>
      </w:r>
      <w:r w:rsidR="002F136C">
        <w:rPr>
          <w:szCs w:val="22"/>
        </w:rPr>
        <w:t xml:space="preserve">Positiv utvärdering av effektmål mellan slutenvård, primärvård och </w:t>
      </w:r>
      <w:r w:rsidR="00BF15B7">
        <w:rPr>
          <w:szCs w:val="22"/>
        </w:rPr>
        <w:t>V</w:t>
      </w:r>
      <w:r w:rsidR="002F136C">
        <w:rPr>
          <w:szCs w:val="22"/>
        </w:rPr>
        <w:t>ård och omsorgsförvaltningen i Malmö stad.</w:t>
      </w:r>
    </w:p>
    <w:p w14:paraId="3FF8943C" w14:textId="6192D3C0" w:rsidR="00BF15B7" w:rsidRDefault="00BF15B7" w:rsidP="00373249">
      <w:pPr>
        <w:pStyle w:val="Liststycke"/>
        <w:rPr>
          <w:szCs w:val="22"/>
        </w:rPr>
      </w:pPr>
      <w:r>
        <w:rPr>
          <w:szCs w:val="22"/>
        </w:rPr>
        <w:t>Den preliminära ekonomiska bedömningen visar på lägre kostnader än för motsvarande vård på sjukhus.</w:t>
      </w:r>
    </w:p>
    <w:p w14:paraId="5CD2A798" w14:textId="2A7DB8E8" w:rsidR="00BF15B7" w:rsidRPr="00BF15B7" w:rsidRDefault="00BF15B7" w:rsidP="00373249">
      <w:pPr>
        <w:pStyle w:val="Liststycke"/>
      </w:pPr>
      <w:r>
        <w:rPr>
          <w:szCs w:val="22"/>
        </w:rPr>
        <w:t>Vidare u</w:t>
      </w:r>
      <w:r w:rsidR="001064DF">
        <w:rPr>
          <w:szCs w:val="22"/>
        </w:rPr>
        <w:t xml:space="preserve">tveckling </w:t>
      </w:r>
      <w:r>
        <w:rPr>
          <w:szCs w:val="22"/>
        </w:rPr>
        <w:t xml:space="preserve">framöver med stöd av </w:t>
      </w:r>
      <w:r w:rsidR="001064DF">
        <w:rPr>
          <w:szCs w:val="22"/>
        </w:rPr>
        <w:t xml:space="preserve">Mobilt sjukhusteam </w:t>
      </w:r>
      <w:r>
        <w:rPr>
          <w:szCs w:val="22"/>
        </w:rPr>
        <w:t>kring ”röda patienter” i utskrivningsprocessen.</w:t>
      </w:r>
      <w:r>
        <w:rPr>
          <w:szCs w:val="22"/>
        </w:rPr>
        <w:br/>
        <w:t xml:space="preserve">Summerat ett värdefullt lärande i projektet i förhållande till </w:t>
      </w:r>
      <w:r>
        <w:t>den pågående omställningen till en mera Nära vård.</w:t>
      </w:r>
    </w:p>
    <w:p w14:paraId="45D7F279" w14:textId="77777777" w:rsidR="006C15DA" w:rsidRPr="00DD7C4F" w:rsidRDefault="006C15DA" w:rsidP="006C15DA">
      <w:pPr>
        <w:pStyle w:val="Liststycke"/>
        <w:rPr>
          <w:b/>
          <w:bCs/>
          <w:szCs w:val="22"/>
        </w:rPr>
      </w:pPr>
    </w:p>
    <w:p w14:paraId="196BEFDC" w14:textId="77D3B19E" w:rsidR="00DD7C4F" w:rsidRPr="00513D19" w:rsidRDefault="00DD7C4F" w:rsidP="00A06370">
      <w:pPr>
        <w:pStyle w:val="Liststycke"/>
        <w:numPr>
          <w:ilvl w:val="0"/>
          <w:numId w:val="2"/>
        </w:numPr>
        <w:rPr>
          <w:b/>
          <w:bCs/>
          <w:szCs w:val="22"/>
        </w:rPr>
      </w:pPr>
      <w:r w:rsidRPr="00DD7C4F">
        <w:rPr>
          <w:b/>
          <w:bCs/>
          <w:szCs w:val="22"/>
        </w:rPr>
        <w:t>Aktivitets</w:t>
      </w:r>
      <w:r>
        <w:rPr>
          <w:b/>
          <w:bCs/>
          <w:szCs w:val="22"/>
        </w:rPr>
        <w:t>-</w:t>
      </w:r>
      <w:r w:rsidR="000A7BB5">
        <w:rPr>
          <w:b/>
          <w:bCs/>
          <w:szCs w:val="22"/>
        </w:rPr>
        <w:t xml:space="preserve"> </w:t>
      </w:r>
      <w:r>
        <w:rPr>
          <w:b/>
          <w:bCs/>
          <w:szCs w:val="22"/>
        </w:rPr>
        <w:t>och tidpl</w:t>
      </w:r>
      <w:r w:rsidRPr="00DD7C4F">
        <w:rPr>
          <w:b/>
          <w:bCs/>
          <w:szCs w:val="22"/>
        </w:rPr>
        <w:t>an</w:t>
      </w:r>
      <w:r w:rsidR="004E2D8C">
        <w:rPr>
          <w:b/>
          <w:bCs/>
          <w:szCs w:val="22"/>
        </w:rPr>
        <w:t xml:space="preserve"> </w:t>
      </w:r>
      <w:r>
        <w:rPr>
          <w:b/>
          <w:bCs/>
          <w:szCs w:val="22"/>
        </w:rPr>
        <w:t>Nära vård</w:t>
      </w:r>
      <w:r w:rsidR="00BF15B7">
        <w:rPr>
          <w:b/>
          <w:bCs/>
          <w:szCs w:val="22"/>
        </w:rPr>
        <w:t xml:space="preserve"> (bilder)</w:t>
      </w:r>
      <w:r w:rsidRPr="00DD7C4F">
        <w:rPr>
          <w:b/>
          <w:bCs/>
          <w:szCs w:val="22"/>
        </w:rPr>
        <w:t xml:space="preserve">, </w:t>
      </w:r>
      <w:r w:rsidRPr="000A7BB5">
        <w:rPr>
          <w:i/>
          <w:iCs/>
          <w:szCs w:val="22"/>
        </w:rPr>
        <w:t>Emelie Sundén, Greger Linander</w:t>
      </w:r>
    </w:p>
    <w:p w14:paraId="3A9A46C2" w14:textId="599E1EFD" w:rsidR="00F93739" w:rsidRDefault="00BF15B7" w:rsidP="001D1D0F">
      <w:pPr>
        <w:ind w:left="720"/>
        <w:rPr>
          <w:szCs w:val="22"/>
        </w:rPr>
      </w:pPr>
      <w:r>
        <w:rPr>
          <w:szCs w:val="22"/>
        </w:rPr>
        <w:t>Nuläget i arbetet med Aktivitets-och tidplanen avrapporterades. För att påbörja implementeringen genomförde Tjänstemannaberedningen en workshop den 18 mars.</w:t>
      </w:r>
      <w:r w:rsidR="002C6CB1">
        <w:rPr>
          <w:szCs w:val="22"/>
        </w:rPr>
        <w:t xml:space="preserve"> Det framkom då att </w:t>
      </w:r>
      <w:r w:rsidR="00F93739">
        <w:rPr>
          <w:szCs w:val="22"/>
        </w:rPr>
        <w:t>det är en b</w:t>
      </w:r>
      <w:r w:rsidR="00F93739" w:rsidRPr="00F93739">
        <w:rPr>
          <w:szCs w:val="22"/>
        </w:rPr>
        <w:t>landad bild av utveckling i delregionerna</w:t>
      </w:r>
      <w:r w:rsidR="002C6CB1">
        <w:rPr>
          <w:szCs w:val="22"/>
        </w:rPr>
        <w:t xml:space="preserve"> vilket väcker frågan om det behövs mer stöd i vissa områden för att uppnå en mera jämlik nivå.</w:t>
      </w:r>
      <w:r w:rsidR="00F93739">
        <w:rPr>
          <w:szCs w:val="22"/>
        </w:rPr>
        <w:t xml:space="preserve"> </w:t>
      </w:r>
    </w:p>
    <w:p w14:paraId="495F9181" w14:textId="77898536" w:rsidR="00F93739" w:rsidRDefault="000A7BB5" w:rsidP="00F93739">
      <w:pPr>
        <w:ind w:left="720"/>
        <w:rPr>
          <w:szCs w:val="22"/>
        </w:rPr>
      </w:pPr>
      <w:r>
        <w:rPr>
          <w:szCs w:val="22"/>
        </w:rPr>
        <w:t>Be</w:t>
      </w:r>
      <w:r w:rsidR="002C6CB1">
        <w:rPr>
          <w:szCs w:val="22"/>
        </w:rPr>
        <w:t>tonades att nivå 1 i aktivitetsplanen ska prioriteras och att det behöver utvecklas en u</w:t>
      </w:r>
      <w:r w:rsidR="00B8326A">
        <w:rPr>
          <w:szCs w:val="22"/>
        </w:rPr>
        <w:t>ppföljning</w:t>
      </w:r>
      <w:r w:rsidR="002C6CB1">
        <w:rPr>
          <w:szCs w:val="22"/>
        </w:rPr>
        <w:t xml:space="preserve"> som kan följa detta över tid</w:t>
      </w:r>
      <w:r w:rsidR="00B8326A">
        <w:rPr>
          <w:szCs w:val="22"/>
        </w:rPr>
        <w:t>.</w:t>
      </w:r>
    </w:p>
    <w:p w14:paraId="3B849492" w14:textId="4E3342C1" w:rsidR="006C15DA" w:rsidRDefault="006C15DA" w:rsidP="006C15DA">
      <w:pPr>
        <w:pStyle w:val="Liststycke"/>
        <w:rPr>
          <w:b/>
          <w:bCs/>
          <w:szCs w:val="22"/>
        </w:rPr>
      </w:pPr>
    </w:p>
    <w:p w14:paraId="65459B10" w14:textId="1059FD50" w:rsidR="001E74F6" w:rsidRPr="004B3807" w:rsidRDefault="001E74F6" w:rsidP="006C15DA">
      <w:pPr>
        <w:pStyle w:val="Liststycke"/>
        <w:rPr>
          <w:szCs w:val="22"/>
        </w:rPr>
      </w:pPr>
      <w:r w:rsidRPr="004B3807">
        <w:rPr>
          <w:szCs w:val="22"/>
        </w:rPr>
        <w:t>Centralt samverkansorgan ställde sig bakom aktivitets-och tidplan den 1 mars. Det lämnades en möjlighet för kompletteringar vid dagens möte.</w:t>
      </w:r>
    </w:p>
    <w:p w14:paraId="1F94B444" w14:textId="6C268FEE" w:rsidR="001E74F6" w:rsidRPr="001E74F6" w:rsidRDefault="001E74F6" w:rsidP="006C15DA">
      <w:pPr>
        <w:pStyle w:val="Liststycke"/>
        <w:rPr>
          <w:szCs w:val="22"/>
        </w:rPr>
      </w:pPr>
      <w:r w:rsidRPr="004B3807">
        <w:rPr>
          <w:szCs w:val="22"/>
        </w:rPr>
        <w:t>Inga ytterligare synpunkter lämnades och därmed är planen beslutad och kan genomföras enligt lagd tidplan.</w:t>
      </w:r>
    </w:p>
    <w:p w14:paraId="70F98F83" w14:textId="77777777" w:rsidR="001E74F6" w:rsidRPr="00DD7C4F" w:rsidRDefault="001E74F6" w:rsidP="006C15DA">
      <w:pPr>
        <w:pStyle w:val="Liststycke"/>
        <w:rPr>
          <w:b/>
          <w:bCs/>
          <w:szCs w:val="22"/>
        </w:rPr>
      </w:pPr>
    </w:p>
    <w:p w14:paraId="392CD662" w14:textId="68448B77" w:rsidR="00DD7C4F" w:rsidRPr="006C15DA" w:rsidRDefault="00DD7C4F" w:rsidP="00A06370">
      <w:pPr>
        <w:pStyle w:val="Liststycke"/>
        <w:numPr>
          <w:ilvl w:val="0"/>
          <w:numId w:val="2"/>
        </w:numPr>
        <w:rPr>
          <w:b/>
          <w:bCs/>
          <w:szCs w:val="22"/>
        </w:rPr>
      </w:pPr>
      <w:r>
        <w:rPr>
          <w:b/>
          <w:bCs/>
          <w:szCs w:val="22"/>
        </w:rPr>
        <w:t>Tillsättning av p</w:t>
      </w:r>
      <w:r w:rsidRPr="00DD7C4F">
        <w:rPr>
          <w:b/>
          <w:bCs/>
          <w:szCs w:val="22"/>
        </w:rPr>
        <w:t>rocessledare, nuläge</w:t>
      </w:r>
      <w:r w:rsidR="00A06370">
        <w:rPr>
          <w:b/>
          <w:bCs/>
          <w:szCs w:val="22"/>
        </w:rPr>
        <w:t>,</w:t>
      </w:r>
      <w:r>
        <w:rPr>
          <w:b/>
          <w:bCs/>
          <w:szCs w:val="22"/>
        </w:rPr>
        <w:t xml:space="preserve"> </w:t>
      </w:r>
      <w:r w:rsidRPr="000A7BB5">
        <w:rPr>
          <w:i/>
          <w:iCs/>
          <w:szCs w:val="22"/>
        </w:rPr>
        <w:t>Mats Renard, Lars Almroth</w:t>
      </w:r>
    </w:p>
    <w:p w14:paraId="5E926034" w14:textId="0ADEBD29" w:rsidR="00AA1E81" w:rsidRPr="00F8650C" w:rsidRDefault="005B2A48" w:rsidP="006C15DA">
      <w:pPr>
        <w:pStyle w:val="Liststycke"/>
        <w:rPr>
          <w:szCs w:val="22"/>
        </w:rPr>
      </w:pPr>
      <w:r>
        <w:rPr>
          <w:szCs w:val="22"/>
        </w:rPr>
        <w:t>Mats</w:t>
      </w:r>
      <w:r w:rsidR="00E6458E">
        <w:rPr>
          <w:szCs w:val="22"/>
        </w:rPr>
        <w:t>,</w:t>
      </w:r>
      <w:r>
        <w:rPr>
          <w:szCs w:val="22"/>
        </w:rPr>
        <w:t xml:space="preserve"> Lars</w:t>
      </w:r>
      <w:r w:rsidR="00E6458E">
        <w:rPr>
          <w:szCs w:val="22"/>
        </w:rPr>
        <w:t xml:space="preserve"> och Jolanda</w:t>
      </w:r>
      <w:r>
        <w:rPr>
          <w:szCs w:val="22"/>
        </w:rPr>
        <w:t xml:space="preserve"> har t</w:t>
      </w:r>
      <w:r w:rsidR="00F8650C">
        <w:rPr>
          <w:szCs w:val="22"/>
        </w:rPr>
        <w:t xml:space="preserve">räffat alla delregioner </w:t>
      </w:r>
      <w:r>
        <w:rPr>
          <w:szCs w:val="22"/>
        </w:rPr>
        <w:t xml:space="preserve">och diskuterat </w:t>
      </w:r>
      <w:r w:rsidR="00F8650C">
        <w:rPr>
          <w:szCs w:val="22"/>
        </w:rPr>
        <w:t>hur processledar</w:t>
      </w:r>
      <w:r>
        <w:rPr>
          <w:szCs w:val="22"/>
        </w:rPr>
        <w:t xml:space="preserve">na ska tillsättas. En sammanställning kommer att </w:t>
      </w:r>
      <w:r w:rsidR="002C6CB1">
        <w:rPr>
          <w:szCs w:val="22"/>
        </w:rPr>
        <w:t xml:space="preserve">göras </w:t>
      </w:r>
      <w:r>
        <w:rPr>
          <w:szCs w:val="22"/>
        </w:rPr>
        <w:t>och ett förslag skickas ut</w:t>
      </w:r>
      <w:r w:rsidR="002C6CB1">
        <w:rPr>
          <w:szCs w:val="22"/>
        </w:rPr>
        <w:t xml:space="preserve"> för vidare dialog</w:t>
      </w:r>
      <w:r>
        <w:rPr>
          <w:szCs w:val="22"/>
        </w:rPr>
        <w:t xml:space="preserve">. </w:t>
      </w:r>
      <w:r w:rsidR="002C6CB1">
        <w:rPr>
          <w:szCs w:val="22"/>
        </w:rPr>
        <w:t>Processledarna ska s</w:t>
      </w:r>
      <w:r w:rsidR="00F8650C">
        <w:rPr>
          <w:szCs w:val="22"/>
        </w:rPr>
        <w:t xml:space="preserve">tödja det delregionala </w:t>
      </w:r>
      <w:r w:rsidR="002C6CB1">
        <w:rPr>
          <w:szCs w:val="22"/>
        </w:rPr>
        <w:t xml:space="preserve">arbetet och ändå klara av att hålla ett regionalt </w:t>
      </w:r>
      <w:r w:rsidR="00F8650C">
        <w:rPr>
          <w:szCs w:val="22"/>
        </w:rPr>
        <w:t xml:space="preserve">perspektiv. </w:t>
      </w:r>
      <w:r w:rsidR="002C6CB1">
        <w:rPr>
          <w:szCs w:val="22"/>
        </w:rPr>
        <w:t xml:space="preserve">Samtidigt är det viktigt att den delregionala strukturen fungerar väl så att den kan ta emot och dra nytta av processeledaren på ett rimligt sätt. </w:t>
      </w:r>
      <w:r w:rsidR="00AA1E81">
        <w:rPr>
          <w:szCs w:val="22"/>
        </w:rPr>
        <w:t>Mål</w:t>
      </w:r>
      <w:r w:rsidR="002C6CB1">
        <w:rPr>
          <w:szCs w:val="22"/>
        </w:rPr>
        <w:t xml:space="preserve">et är att </w:t>
      </w:r>
      <w:r>
        <w:rPr>
          <w:szCs w:val="22"/>
        </w:rPr>
        <w:t xml:space="preserve">processledare </w:t>
      </w:r>
      <w:r w:rsidR="002C6CB1">
        <w:rPr>
          <w:szCs w:val="22"/>
        </w:rPr>
        <w:t xml:space="preserve">ska vara </w:t>
      </w:r>
      <w:r w:rsidR="00AA1E81">
        <w:rPr>
          <w:szCs w:val="22"/>
        </w:rPr>
        <w:t>på plats efter sommaren.</w:t>
      </w:r>
    </w:p>
    <w:p w14:paraId="4397FC26" w14:textId="38B10E0E" w:rsidR="00543D2C" w:rsidRDefault="00543D2C" w:rsidP="006C15DA">
      <w:pPr>
        <w:pStyle w:val="Liststycke"/>
        <w:rPr>
          <w:b/>
          <w:bCs/>
          <w:szCs w:val="22"/>
        </w:rPr>
      </w:pPr>
    </w:p>
    <w:p w14:paraId="38722C7D" w14:textId="3CFBC96D" w:rsidR="00040D50" w:rsidRPr="002C6CB1" w:rsidRDefault="00DD7C4F" w:rsidP="00D5134E">
      <w:pPr>
        <w:pStyle w:val="Liststycke"/>
        <w:numPr>
          <w:ilvl w:val="0"/>
          <w:numId w:val="2"/>
        </w:numPr>
        <w:rPr>
          <w:szCs w:val="22"/>
        </w:rPr>
      </w:pPr>
      <w:r w:rsidRPr="002C6CB1">
        <w:rPr>
          <w:b/>
          <w:bCs/>
          <w:szCs w:val="22"/>
        </w:rPr>
        <w:lastRenderedPageBreak/>
        <w:t>Genomförandeplan Framtidens hälsosystem</w:t>
      </w:r>
      <w:r w:rsidR="002C6CB1" w:rsidRPr="002C6CB1">
        <w:rPr>
          <w:b/>
          <w:bCs/>
          <w:szCs w:val="22"/>
        </w:rPr>
        <w:t xml:space="preserve"> (bilder), </w:t>
      </w:r>
      <w:r w:rsidRPr="002C6CB1">
        <w:rPr>
          <w:i/>
          <w:iCs/>
          <w:szCs w:val="22"/>
        </w:rPr>
        <w:t>Lars Almroth, Jolanda van Vl</w:t>
      </w:r>
      <w:r w:rsidR="0092545F" w:rsidRPr="002C6CB1">
        <w:rPr>
          <w:i/>
          <w:iCs/>
          <w:szCs w:val="22"/>
        </w:rPr>
        <w:t>i</w:t>
      </w:r>
      <w:r w:rsidRPr="002C6CB1">
        <w:rPr>
          <w:i/>
          <w:iCs/>
          <w:szCs w:val="22"/>
        </w:rPr>
        <w:t>et</w:t>
      </w:r>
      <w:r w:rsidR="002C6CB1" w:rsidRPr="002C6CB1">
        <w:rPr>
          <w:i/>
          <w:iCs/>
          <w:szCs w:val="22"/>
        </w:rPr>
        <w:br/>
      </w:r>
      <w:r w:rsidR="002C6CB1" w:rsidRPr="002C6CB1">
        <w:rPr>
          <w:szCs w:val="22"/>
        </w:rPr>
        <w:t xml:space="preserve">Region Skånes strategi för omställningen till Nära vård har tidigare presenterats. Nu tas det fram en Genomförandeplan som innehåller de gemensamt beslutade aktiviteterna. </w:t>
      </w:r>
      <w:r w:rsidR="007D39CC" w:rsidRPr="002C6CB1">
        <w:rPr>
          <w:szCs w:val="22"/>
        </w:rPr>
        <w:t>Framtidens hälsosystem k</w:t>
      </w:r>
      <w:r w:rsidR="00F60C6D" w:rsidRPr="002C6CB1">
        <w:rPr>
          <w:szCs w:val="22"/>
        </w:rPr>
        <w:t xml:space="preserve">onkurrerar inte med </w:t>
      </w:r>
      <w:r w:rsidR="002C6CB1">
        <w:rPr>
          <w:szCs w:val="22"/>
        </w:rPr>
        <w:t>Vårdsamverkans arbete med N</w:t>
      </w:r>
      <w:r w:rsidR="00F60C6D" w:rsidRPr="002C6CB1">
        <w:rPr>
          <w:szCs w:val="22"/>
        </w:rPr>
        <w:t>ära vård</w:t>
      </w:r>
      <w:r w:rsidR="002C6CB1">
        <w:rPr>
          <w:szCs w:val="22"/>
        </w:rPr>
        <w:t>, utan de båda delarna kompletterar och förstärker varandra på ett bra sätt.</w:t>
      </w:r>
    </w:p>
    <w:p w14:paraId="6B79EE67" w14:textId="77777777" w:rsidR="00571D0D" w:rsidRDefault="00571D0D" w:rsidP="00040D50">
      <w:pPr>
        <w:ind w:left="720"/>
        <w:rPr>
          <w:szCs w:val="22"/>
        </w:rPr>
      </w:pPr>
    </w:p>
    <w:p w14:paraId="6E85C9F2" w14:textId="384C4D90" w:rsidR="00DD7C4F" w:rsidRPr="006C15DA" w:rsidRDefault="00DD7C4F" w:rsidP="00A06370">
      <w:pPr>
        <w:pStyle w:val="Liststycke"/>
        <w:numPr>
          <w:ilvl w:val="0"/>
          <w:numId w:val="2"/>
        </w:numPr>
        <w:rPr>
          <w:b/>
          <w:bCs/>
          <w:szCs w:val="22"/>
        </w:rPr>
      </w:pPr>
      <w:r w:rsidRPr="00DD7C4F">
        <w:rPr>
          <w:b/>
          <w:bCs/>
          <w:szCs w:val="22"/>
        </w:rPr>
        <w:t>U</w:t>
      </w:r>
      <w:r>
        <w:rPr>
          <w:b/>
          <w:bCs/>
          <w:szCs w:val="22"/>
        </w:rPr>
        <w:t>k</w:t>
      </w:r>
      <w:r w:rsidRPr="00DD7C4F">
        <w:rPr>
          <w:b/>
          <w:bCs/>
          <w:szCs w:val="22"/>
        </w:rPr>
        <w:t xml:space="preserve">raina, </w:t>
      </w:r>
      <w:r>
        <w:rPr>
          <w:b/>
          <w:bCs/>
          <w:szCs w:val="22"/>
        </w:rPr>
        <w:t xml:space="preserve">nuläge rel. till Vårdsamverkan Skåne, </w:t>
      </w:r>
      <w:r w:rsidRPr="005B2A48">
        <w:rPr>
          <w:i/>
          <w:iCs/>
          <w:szCs w:val="22"/>
        </w:rPr>
        <w:t>Mats Renard, Louise Roberts</w:t>
      </w:r>
    </w:p>
    <w:p w14:paraId="46F3BFB9" w14:textId="77777777" w:rsidR="00E6458E" w:rsidRDefault="00E6458E" w:rsidP="00E6458E">
      <w:pPr>
        <w:pStyle w:val="Liststycke"/>
        <w:rPr>
          <w:color w:val="auto"/>
        </w:rPr>
      </w:pPr>
      <w:r>
        <w:rPr>
          <w:color w:val="auto"/>
        </w:rPr>
        <w:t>Två arbetsgrupper har bildats inom ramen för Vårdsamverkan Skåne</w:t>
      </w:r>
    </w:p>
    <w:p w14:paraId="100EE531" w14:textId="77777777" w:rsidR="00E6458E" w:rsidRDefault="00E6458E" w:rsidP="00E6458E">
      <w:pPr>
        <w:pStyle w:val="Liststycke"/>
        <w:numPr>
          <w:ilvl w:val="0"/>
          <w:numId w:val="8"/>
        </w:numPr>
        <w:rPr>
          <w:rFonts w:eastAsia="Times New Roman"/>
          <w:color w:val="auto"/>
        </w:rPr>
      </w:pPr>
      <w:r>
        <w:rPr>
          <w:rFonts w:eastAsia="Times New Roman"/>
          <w:color w:val="auto"/>
        </w:rPr>
        <w:t>Vaccination till flyktingar på kommunala boende. Arbetsgruppen har i princip slutfört uppdraget. Vägledning utskickad. Uppföljningsmöte inplanerat den 13 april. Om inga inkomna kommentarer eller synpunkter kommer arbetsgruppen avslutas.</w:t>
      </w:r>
    </w:p>
    <w:p w14:paraId="267B3922" w14:textId="77777777" w:rsidR="00E6458E" w:rsidRDefault="00E6458E" w:rsidP="00E6458E">
      <w:pPr>
        <w:pStyle w:val="Liststycke"/>
        <w:numPr>
          <w:ilvl w:val="0"/>
          <w:numId w:val="8"/>
        </w:numPr>
        <w:rPr>
          <w:rFonts w:eastAsia="Times New Roman"/>
          <w:color w:val="auto"/>
        </w:rPr>
      </w:pPr>
      <w:r>
        <w:rPr>
          <w:rFonts w:eastAsia="Times New Roman"/>
          <w:color w:val="auto"/>
        </w:rPr>
        <w:t>Kommunal hemsjukvård (</w:t>
      </w:r>
      <w:proofErr w:type="spellStart"/>
      <w:r>
        <w:rPr>
          <w:rFonts w:eastAsia="Times New Roman"/>
          <w:color w:val="auto"/>
        </w:rPr>
        <w:t>inkl</w:t>
      </w:r>
      <w:proofErr w:type="spellEnd"/>
      <w:r>
        <w:rPr>
          <w:rFonts w:eastAsia="Times New Roman"/>
          <w:color w:val="auto"/>
        </w:rPr>
        <w:t xml:space="preserve"> individuellt förskrivna hjälpmedel) till flyktingar från Ukraina. Region Skåne är kostnadsansvarig men kommunerna har större möjlighet att utföra. Lösningen kan komma att bli via tjänsteköp. Grupp är under uppstart för att ta fram en vägledning.</w:t>
      </w:r>
    </w:p>
    <w:p w14:paraId="604B86E5" w14:textId="77777777" w:rsidR="00E6458E" w:rsidRDefault="00E6458E" w:rsidP="00E6458E">
      <w:pPr>
        <w:rPr>
          <w:color w:val="auto"/>
        </w:rPr>
      </w:pPr>
    </w:p>
    <w:p w14:paraId="71915188" w14:textId="787FAC5E" w:rsidR="00DF6ECB" w:rsidRPr="00CB1E21" w:rsidRDefault="00DF6ECB" w:rsidP="00A06370">
      <w:pPr>
        <w:pStyle w:val="Liststycke"/>
        <w:numPr>
          <w:ilvl w:val="0"/>
          <w:numId w:val="2"/>
        </w:numPr>
        <w:rPr>
          <w:b/>
          <w:bCs/>
          <w:szCs w:val="22"/>
        </w:rPr>
      </w:pPr>
      <w:r>
        <w:rPr>
          <w:b/>
          <w:bCs/>
          <w:szCs w:val="22"/>
        </w:rPr>
        <w:t>Övriga frågor</w:t>
      </w:r>
    </w:p>
    <w:p w14:paraId="343485B4" w14:textId="5290B6B5" w:rsidR="00FE7BFA" w:rsidRDefault="005B2A48" w:rsidP="0006283C">
      <w:pPr>
        <w:ind w:firstLine="720"/>
        <w:rPr>
          <w:szCs w:val="22"/>
        </w:rPr>
      </w:pPr>
      <w:r>
        <w:rPr>
          <w:szCs w:val="22"/>
        </w:rPr>
        <w:t xml:space="preserve">Inplanerade datum för </w:t>
      </w:r>
      <w:r w:rsidR="00681EFE">
        <w:rPr>
          <w:szCs w:val="22"/>
        </w:rPr>
        <w:t xml:space="preserve">möte med </w:t>
      </w:r>
      <w:r>
        <w:rPr>
          <w:szCs w:val="22"/>
        </w:rPr>
        <w:t>Centralt samverkansorgan:</w:t>
      </w:r>
    </w:p>
    <w:p w14:paraId="1D32558D" w14:textId="77777777" w:rsidR="00BB28F4" w:rsidRDefault="00BB28F4" w:rsidP="0006283C">
      <w:pPr>
        <w:ind w:firstLine="720"/>
        <w:rPr>
          <w:szCs w:val="22"/>
        </w:rPr>
      </w:pPr>
    </w:p>
    <w:p w14:paraId="477F0C60" w14:textId="6877B52C" w:rsidR="005B2A48" w:rsidRDefault="005B2A48" w:rsidP="00BB28F4">
      <w:pPr>
        <w:spacing w:line="360" w:lineRule="auto"/>
        <w:ind w:firstLine="720"/>
        <w:rPr>
          <w:szCs w:val="22"/>
        </w:rPr>
      </w:pPr>
      <w:r>
        <w:rPr>
          <w:szCs w:val="22"/>
        </w:rPr>
        <w:t>2022-06-01 kl.13.00-15.00</w:t>
      </w:r>
    </w:p>
    <w:p w14:paraId="536E46FA" w14:textId="65BA94FF" w:rsidR="005B2A48" w:rsidRDefault="005B2A48" w:rsidP="00BB28F4">
      <w:pPr>
        <w:spacing w:line="360" w:lineRule="auto"/>
        <w:ind w:firstLine="720"/>
        <w:rPr>
          <w:szCs w:val="22"/>
        </w:rPr>
      </w:pPr>
      <w:r>
        <w:rPr>
          <w:szCs w:val="22"/>
        </w:rPr>
        <w:t>2022-09-23 kl.10.00-12.00</w:t>
      </w:r>
    </w:p>
    <w:p w14:paraId="41F2D872" w14:textId="5AA0A239" w:rsidR="005B2A48" w:rsidRDefault="005B2A48" w:rsidP="00BB28F4">
      <w:pPr>
        <w:spacing w:line="360" w:lineRule="auto"/>
        <w:ind w:firstLine="720"/>
        <w:rPr>
          <w:szCs w:val="22"/>
        </w:rPr>
      </w:pPr>
      <w:r>
        <w:rPr>
          <w:szCs w:val="22"/>
        </w:rPr>
        <w:t>2022-10-21 kl.10.00-12.00</w:t>
      </w:r>
    </w:p>
    <w:p w14:paraId="5F7C461D" w14:textId="46101CEE" w:rsidR="00BB28F4" w:rsidRDefault="00BB28F4" w:rsidP="00BB28F4">
      <w:pPr>
        <w:spacing w:line="360" w:lineRule="auto"/>
        <w:ind w:firstLine="720"/>
        <w:rPr>
          <w:szCs w:val="22"/>
        </w:rPr>
      </w:pPr>
      <w:r>
        <w:rPr>
          <w:szCs w:val="22"/>
        </w:rPr>
        <w:t>2022-12-09 kl.10.00-12.00</w:t>
      </w:r>
    </w:p>
    <w:p w14:paraId="0897B06E" w14:textId="77777777" w:rsidR="005B2A48" w:rsidRPr="0006283C" w:rsidRDefault="005B2A48" w:rsidP="0006283C">
      <w:pPr>
        <w:ind w:firstLine="720"/>
        <w:rPr>
          <w:szCs w:val="22"/>
        </w:rPr>
      </w:pPr>
    </w:p>
    <w:p w14:paraId="5C19AD79" w14:textId="77777777" w:rsidR="00FE7BFA" w:rsidRPr="00CB1E21" w:rsidRDefault="00FE7BFA" w:rsidP="00FE7BFA">
      <w:pPr>
        <w:ind w:left="720"/>
        <w:rPr>
          <w:b/>
          <w:bCs/>
          <w:szCs w:val="22"/>
        </w:rPr>
      </w:pPr>
    </w:p>
    <w:p w14:paraId="6CB9DD83" w14:textId="7332BF35" w:rsidR="00036D42" w:rsidRDefault="00036D42" w:rsidP="006106DC">
      <w:pPr>
        <w:rPr>
          <w:szCs w:val="22"/>
        </w:rPr>
      </w:pPr>
    </w:p>
    <w:p w14:paraId="2BB30D67" w14:textId="6FC6D1F6" w:rsidR="00BB28F4" w:rsidRDefault="00681EFE" w:rsidP="006106DC">
      <w:pPr>
        <w:rPr>
          <w:szCs w:val="22"/>
        </w:rPr>
      </w:pPr>
      <w:r>
        <w:rPr>
          <w:szCs w:val="22"/>
        </w:rPr>
        <w:t>Vid anteckningarna</w:t>
      </w:r>
    </w:p>
    <w:p w14:paraId="3971C9E5" w14:textId="492238F5" w:rsidR="00681EFE" w:rsidRDefault="00681EFE" w:rsidP="006106DC">
      <w:pPr>
        <w:rPr>
          <w:szCs w:val="22"/>
        </w:rPr>
      </w:pPr>
      <w:r>
        <w:rPr>
          <w:szCs w:val="22"/>
        </w:rPr>
        <w:t>Jill Persson/ Greger Linander</w:t>
      </w:r>
    </w:p>
    <w:sectPr w:rsidR="00681EFE" w:rsidSect="003C6E71">
      <w:headerReference w:type="default" r:id="rId8"/>
      <w:footerReference w:type="even" r:id="rId9"/>
      <w:footerReference w:type="default" r:id="rId10"/>
      <w:headerReference w:type="first" r:id="rId11"/>
      <w:footerReference w:type="first" r:id="rId12"/>
      <w:pgSz w:w="11900" w:h="16840"/>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4E73D" w14:textId="77777777" w:rsidR="009722C2" w:rsidRDefault="009722C2" w:rsidP="00736071">
      <w:r>
        <w:separator/>
      </w:r>
    </w:p>
  </w:endnote>
  <w:endnote w:type="continuationSeparator" w:id="0">
    <w:p w14:paraId="142AC9BF" w14:textId="77777777" w:rsidR="009722C2" w:rsidRDefault="009722C2" w:rsidP="0073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559326252"/>
      <w:docPartObj>
        <w:docPartGallery w:val="Page Numbers (Bottom of Page)"/>
        <w:docPartUnique/>
      </w:docPartObj>
    </w:sdtPr>
    <w:sdtEndPr>
      <w:rPr>
        <w:rStyle w:val="Sidnummer"/>
      </w:rPr>
    </w:sdtEndPr>
    <w:sdtContent>
      <w:p w14:paraId="53E4C6DC" w14:textId="77777777" w:rsidR="003C6E71" w:rsidRDefault="003C6E71" w:rsidP="00B13C96">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0AADBCC4" w14:textId="77777777" w:rsidR="003C6E71" w:rsidRDefault="003C6E71" w:rsidP="003C6E71">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sz w:val="18"/>
        <w:szCs w:val="18"/>
      </w:rPr>
      <w:id w:val="1037780690"/>
      <w:docPartObj>
        <w:docPartGallery w:val="Page Numbers (Bottom of Page)"/>
        <w:docPartUnique/>
      </w:docPartObj>
    </w:sdtPr>
    <w:sdtEndPr>
      <w:rPr>
        <w:rStyle w:val="Sidnummer"/>
      </w:rPr>
    </w:sdtEndPr>
    <w:sdtContent>
      <w:p w14:paraId="254F885B" w14:textId="77777777" w:rsidR="003C6E71" w:rsidRPr="003C6E71" w:rsidRDefault="003C6E71" w:rsidP="00B13C96">
        <w:pPr>
          <w:pStyle w:val="Sidfot"/>
          <w:framePr w:wrap="none" w:vAnchor="text" w:hAnchor="margin" w:xAlign="right" w:y="1"/>
          <w:rPr>
            <w:rStyle w:val="Sidnummer"/>
            <w:sz w:val="18"/>
            <w:szCs w:val="18"/>
          </w:rPr>
        </w:pPr>
        <w:r w:rsidRPr="003C6E71">
          <w:rPr>
            <w:rStyle w:val="Sidnummer"/>
            <w:sz w:val="18"/>
            <w:szCs w:val="18"/>
          </w:rPr>
          <w:fldChar w:fldCharType="begin"/>
        </w:r>
        <w:r w:rsidRPr="003C6E71">
          <w:rPr>
            <w:rStyle w:val="Sidnummer"/>
            <w:sz w:val="18"/>
            <w:szCs w:val="18"/>
          </w:rPr>
          <w:instrText xml:space="preserve"> PAGE </w:instrText>
        </w:r>
        <w:r w:rsidRPr="003C6E71">
          <w:rPr>
            <w:rStyle w:val="Sidnummer"/>
            <w:sz w:val="18"/>
            <w:szCs w:val="18"/>
          </w:rPr>
          <w:fldChar w:fldCharType="separate"/>
        </w:r>
        <w:r w:rsidRPr="003C6E71">
          <w:rPr>
            <w:rStyle w:val="Sidnummer"/>
            <w:noProof/>
            <w:sz w:val="18"/>
            <w:szCs w:val="18"/>
          </w:rPr>
          <w:t>2</w:t>
        </w:r>
        <w:r w:rsidRPr="003C6E71">
          <w:rPr>
            <w:rStyle w:val="Sidnummer"/>
            <w:sz w:val="18"/>
            <w:szCs w:val="18"/>
          </w:rPr>
          <w:fldChar w:fldCharType="end"/>
        </w:r>
      </w:p>
    </w:sdtContent>
  </w:sdt>
  <w:p w14:paraId="772ECA4C" w14:textId="77777777" w:rsidR="00736071" w:rsidRPr="003C6E71" w:rsidRDefault="00736071" w:rsidP="003C6E71">
    <w:pPr>
      <w:pStyle w:val="Sidfot"/>
      <w:ind w:right="360"/>
      <w:rPr>
        <w:rFonts w:cs="Arial"/>
        <w:bCs/>
        <w:sz w:val="18"/>
        <w:szCs w:val="18"/>
      </w:rPr>
    </w:pPr>
    <w:r w:rsidRPr="003C6E71">
      <w:rPr>
        <w:rFonts w:cs="Arial"/>
        <w:bCs/>
        <w:sz w:val="18"/>
        <w:szCs w:val="18"/>
      </w:rPr>
      <w:t>Vårdsamverkan Skåne</w:t>
    </w:r>
    <w:r w:rsidR="003C6E71" w:rsidRPr="003C6E71">
      <w:rPr>
        <w:rFonts w:cs="Arial"/>
        <w:bCs/>
        <w:sz w:val="18"/>
        <w:szCs w:val="18"/>
      </w:rPr>
      <w:tab/>
    </w:r>
    <w:r w:rsidR="003C6E71" w:rsidRPr="003C6E71">
      <w:rPr>
        <w:rFonts w:cs="Arial"/>
        <w:bCs/>
        <w:sz w:val="18"/>
        <w:szCs w:val="18"/>
      </w:rPr>
      <w:tab/>
    </w:r>
  </w:p>
  <w:p w14:paraId="5913AB23" w14:textId="77777777" w:rsidR="00736071" w:rsidRDefault="0073607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4E5A" w14:textId="77777777" w:rsidR="003C6E71" w:rsidRPr="00A97CED" w:rsidRDefault="003C6E71" w:rsidP="003C6E71">
    <w:pPr>
      <w:pStyle w:val="Sidfot"/>
      <w:jc w:val="center"/>
      <w:rPr>
        <w:b/>
        <w:sz w:val="16"/>
        <w:szCs w:val="16"/>
      </w:rPr>
    </w:pPr>
    <w:r w:rsidRPr="00A97CED">
      <w:rPr>
        <w:b/>
        <w:sz w:val="16"/>
        <w:szCs w:val="16"/>
      </w:rPr>
      <w:t>Vårdsamverkan Skåne</w:t>
    </w:r>
  </w:p>
  <w:p w14:paraId="75BAA33E" w14:textId="77777777" w:rsidR="003C6E71" w:rsidRPr="00A97CED" w:rsidRDefault="003C6E71" w:rsidP="003C6E71">
    <w:pPr>
      <w:pStyle w:val="Sidfot"/>
      <w:jc w:val="center"/>
      <w:rPr>
        <w:bCs/>
        <w:sz w:val="16"/>
        <w:szCs w:val="16"/>
      </w:rPr>
    </w:pPr>
    <w:r w:rsidRPr="00A97CED">
      <w:rPr>
        <w:bCs/>
        <w:sz w:val="16"/>
        <w:szCs w:val="16"/>
      </w:rPr>
      <w:t>Region Skåne</w:t>
    </w:r>
    <w:r w:rsidRPr="00A97CED">
      <w:rPr>
        <w:bCs/>
        <w:sz w:val="16"/>
        <w:szCs w:val="16"/>
      </w:rPr>
      <w:sym w:font="Symbol" w:char="F0BD"/>
    </w:r>
    <w:r w:rsidRPr="00A97CED">
      <w:rPr>
        <w:bCs/>
        <w:sz w:val="16"/>
        <w:szCs w:val="16"/>
      </w:rPr>
      <w:t>Skånes Kommuner</w:t>
    </w:r>
    <w:r w:rsidRPr="00A97CED">
      <w:rPr>
        <w:bCs/>
        <w:sz w:val="16"/>
        <w:szCs w:val="16"/>
      </w:rPr>
      <w:br/>
      <w:t>vardsamverkanskane.se</w:t>
    </w:r>
  </w:p>
  <w:p w14:paraId="1415657B" w14:textId="77777777" w:rsidR="003C6E71" w:rsidRPr="003C6E71" w:rsidRDefault="003C6E71">
    <w:pPr>
      <w:pStyle w:val="Sidfo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CD070" w14:textId="77777777" w:rsidR="009722C2" w:rsidRDefault="009722C2" w:rsidP="00736071">
      <w:r>
        <w:separator/>
      </w:r>
    </w:p>
  </w:footnote>
  <w:footnote w:type="continuationSeparator" w:id="0">
    <w:p w14:paraId="3D556546" w14:textId="77777777" w:rsidR="009722C2" w:rsidRDefault="009722C2" w:rsidP="00736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9294D" w14:textId="77777777" w:rsidR="00736071" w:rsidRDefault="00736071" w:rsidP="00736071">
    <w:pPr>
      <w:pStyle w:val="Sidhuvud"/>
      <w:tabs>
        <w:tab w:val="left" w:pos="5639"/>
      </w:tabs>
    </w:pPr>
    <w:r>
      <w:rPr>
        <w:noProof/>
      </w:rPr>
      <w:drawing>
        <wp:inline distT="0" distB="0" distL="0" distR="0" wp14:anchorId="2D6ACB93" wp14:editId="751083D8">
          <wp:extent cx="490424" cy="454025"/>
          <wp:effectExtent l="0" t="0" r="5080" b="317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515438" cy="477183"/>
                  </a:xfrm>
                  <a:prstGeom prst="rect">
                    <a:avLst/>
                  </a:prstGeom>
                </pic:spPr>
              </pic:pic>
            </a:graphicData>
          </a:graphic>
        </wp:inline>
      </w:drawing>
    </w:r>
    <w:r>
      <w:tab/>
    </w:r>
    <w:r>
      <w:tab/>
    </w:r>
    <w:r>
      <w:tab/>
    </w:r>
    <w:r>
      <w:rPr>
        <w:noProof/>
      </w:rPr>
      <w:drawing>
        <wp:inline distT="0" distB="0" distL="0" distR="0" wp14:anchorId="159ED8B7" wp14:editId="09EC9B42">
          <wp:extent cx="1218796" cy="350503"/>
          <wp:effectExtent l="0" t="0" r="635" b="5715"/>
          <wp:docPr id="2" name="Bildobjekt 2"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ritning&#10;&#10;Automatiskt genererad beskrivning"/>
                  <pic:cNvPicPr/>
                </pic:nvPicPr>
                <pic:blipFill>
                  <a:blip r:embed="rId2">
                    <a:extLst>
                      <a:ext uri="{28A0092B-C50C-407E-A947-70E740481C1C}">
                        <a14:useLocalDpi xmlns:a14="http://schemas.microsoft.com/office/drawing/2010/main" val="0"/>
                      </a:ext>
                    </a:extLst>
                  </a:blip>
                  <a:stretch>
                    <a:fillRect/>
                  </a:stretch>
                </pic:blipFill>
                <pic:spPr>
                  <a:xfrm>
                    <a:off x="0" y="0"/>
                    <a:ext cx="1303610" cy="3748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0BFC" w14:textId="77777777" w:rsidR="003C6E71" w:rsidRDefault="003C6E71">
    <w:pPr>
      <w:pStyle w:val="Sidhuvud"/>
    </w:pPr>
    <w:r>
      <w:rPr>
        <w:noProof/>
      </w:rPr>
      <w:drawing>
        <wp:inline distT="0" distB="0" distL="0" distR="0" wp14:anchorId="550CDDFC" wp14:editId="69ACF06D">
          <wp:extent cx="664144" cy="614852"/>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
                    <a:extLst>
                      <a:ext uri="{28A0092B-C50C-407E-A947-70E740481C1C}">
                        <a14:useLocalDpi xmlns:a14="http://schemas.microsoft.com/office/drawing/2010/main" val="0"/>
                      </a:ext>
                    </a:extLst>
                  </a:blip>
                  <a:stretch>
                    <a:fillRect/>
                  </a:stretch>
                </pic:blipFill>
                <pic:spPr>
                  <a:xfrm>
                    <a:off x="0" y="0"/>
                    <a:ext cx="689456" cy="638285"/>
                  </a:xfrm>
                  <a:prstGeom prst="rect">
                    <a:avLst/>
                  </a:prstGeom>
                </pic:spPr>
              </pic:pic>
            </a:graphicData>
          </a:graphic>
        </wp:inline>
      </w:drawing>
    </w:r>
    <w:r>
      <w:tab/>
    </w:r>
    <w:r>
      <w:tab/>
    </w:r>
    <w:r>
      <w:rPr>
        <w:noProof/>
      </w:rPr>
      <w:drawing>
        <wp:inline distT="0" distB="0" distL="0" distR="0" wp14:anchorId="2A90644F" wp14:editId="0064F4F5">
          <wp:extent cx="1617779" cy="465245"/>
          <wp:effectExtent l="0" t="0" r="0" b="5080"/>
          <wp:docPr id="3" name="Bildobjekt 3"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ritning&#10;&#10;Automatiskt genererad beskrivning"/>
                  <pic:cNvPicPr/>
                </pic:nvPicPr>
                <pic:blipFill>
                  <a:blip r:embed="rId2">
                    <a:extLst>
                      <a:ext uri="{28A0092B-C50C-407E-A947-70E740481C1C}">
                        <a14:useLocalDpi xmlns:a14="http://schemas.microsoft.com/office/drawing/2010/main" val="0"/>
                      </a:ext>
                    </a:extLst>
                  </a:blip>
                  <a:stretch>
                    <a:fillRect/>
                  </a:stretch>
                </pic:blipFill>
                <pic:spPr>
                  <a:xfrm>
                    <a:off x="0" y="0"/>
                    <a:ext cx="1672237" cy="4809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5A14"/>
    <w:multiLevelType w:val="hybridMultilevel"/>
    <w:tmpl w:val="1346B462"/>
    <w:lvl w:ilvl="0" w:tplc="11461576">
      <w:numFmt w:val="bullet"/>
      <w:lvlText w:val="-"/>
      <w:lvlJc w:val="left"/>
      <w:pPr>
        <w:ind w:left="1440" w:hanging="360"/>
      </w:pPr>
      <w:rPr>
        <w:rFonts w:ascii="Calibri" w:eastAsia="Calibri" w:hAnsi="Calibri" w:cs="Calibr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159F3C94"/>
    <w:multiLevelType w:val="hybridMultilevel"/>
    <w:tmpl w:val="0BF64706"/>
    <w:lvl w:ilvl="0" w:tplc="C39E1820">
      <w:start w:val="5"/>
      <w:numFmt w:val="bullet"/>
      <w:lvlText w:val="-"/>
      <w:lvlJc w:val="left"/>
      <w:pPr>
        <w:ind w:left="1080" w:hanging="360"/>
      </w:pPr>
      <w:rPr>
        <w:rFonts w:ascii="Arial" w:eastAsiaTheme="minorHAnsi"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38932079"/>
    <w:multiLevelType w:val="hybridMultilevel"/>
    <w:tmpl w:val="E20EE3E6"/>
    <w:lvl w:ilvl="0" w:tplc="11461576">
      <w:numFmt w:val="bullet"/>
      <w:lvlText w:val="-"/>
      <w:lvlJc w:val="left"/>
      <w:pPr>
        <w:ind w:left="1440" w:hanging="360"/>
      </w:pPr>
      <w:rPr>
        <w:rFonts w:ascii="Calibri" w:eastAsia="Calibri" w:hAnsi="Calibri" w:cs="Calibr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3A9A58A5"/>
    <w:multiLevelType w:val="hybridMultilevel"/>
    <w:tmpl w:val="5464FDF2"/>
    <w:lvl w:ilvl="0" w:tplc="A8B6C1FC">
      <w:start w:val="1"/>
      <w:numFmt w:val="decimal"/>
      <w:lvlText w:val="%1."/>
      <w:lvlJc w:val="left"/>
      <w:pPr>
        <w:ind w:left="720" w:hanging="360"/>
      </w:pPr>
      <w:rPr>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FD859E5"/>
    <w:multiLevelType w:val="hybridMultilevel"/>
    <w:tmpl w:val="E00AA484"/>
    <w:lvl w:ilvl="0" w:tplc="A8B6C1FC">
      <w:start w:val="1"/>
      <w:numFmt w:val="decimal"/>
      <w:lvlText w:val="%1."/>
      <w:lvlJc w:val="left"/>
      <w:pPr>
        <w:ind w:left="720" w:hanging="360"/>
      </w:pPr>
      <w:rPr>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C8776E6"/>
    <w:multiLevelType w:val="hybridMultilevel"/>
    <w:tmpl w:val="9DCAEC80"/>
    <w:lvl w:ilvl="0" w:tplc="D1AAF74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706F2F22"/>
    <w:multiLevelType w:val="hybridMultilevel"/>
    <w:tmpl w:val="BB8445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07D4E64"/>
    <w:multiLevelType w:val="multilevel"/>
    <w:tmpl w:val="277C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7"/>
  </w:num>
  <w:num w:numId="4">
    <w:abstractNumId w:val="3"/>
  </w:num>
  <w:num w:numId="5">
    <w:abstractNumId w:val="1"/>
  </w:num>
  <w:num w:numId="6">
    <w:abstractNumId w:val="0"/>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D99"/>
    <w:rsid w:val="0000715C"/>
    <w:rsid w:val="00036D42"/>
    <w:rsid w:val="00040D50"/>
    <w:rsid w:val="0006283C"/>
    <w:rsid w:val="00073040"/>
    <w:rsid w:val="00095222"/>
    <w:rsid w:val="000A3F4A"/>
    <w:rsid w:val="000A7BB5"/>
    <w:rsid w:val="000B6112"/>
    <w:rsid w:val="000C52D3"/>
    <w:rsid w:val="000E3C9E"/>
    <w:rsid w:val="001064DF"/>
    <w:rsid w:val="00127D2B"/>
    <w:rsid w:val="00153DD6"/>
    <w:rsid w:val="001640CC"/>
    <w:rsid w:val="001777A7"/>
    <w:rsid w:val="001C182A"/>
    <w:rsid w:val="001D047D"/>
    <w:rsid w:val="001D1D0F"/>
    <w:rsid w:val="001E74F6"/>
    <w:rsid w:val="001F2F82"/>
    <w:rsid w:val="00215ED9"/>
    <w:rsid w:val="00254A29"/>
    <w:rsid w:val="00274798"/>
    <w:rsid w:val="002A715B"/>
    <w:rsid w:val="002C06B1"/>
    <w:rsid w:val="002C6CB1"/>
    <w:rsid w:val="002C75E3"/>
    <w:rsid w:val="002E3904"/>
    <w:rsid w:val="002E7169"/>
    <w:rsid w:val="002F136C"/>
    <w:rsid w:val="002F35B5"/>
    <w:rsid w:val="002F4B91"/>
    <w:rsid w:val="00344CEE"/>
    <w:rsid w:val="00366917"/>
    <w:rsid w:val="00373249"/>
    <w:rsid w:val="003C6E71"/>
    <w:rsid w:val="003E0A9C"/>
    <w:rsid w:val="003E76DA"/>
    <w:rsid w:val="003F4DE5"/>
    <w:rsid w:val="004215BF"/>
    <w:rsid w:val="004569B8"/>
    <w:rsid w:val="004946ED"/>
    <w:rsid w:val="004B3807"/>
    <w:rsid w:val="004E2D8C"/>
    <w:rsid w:val="004E3BE0"/>
    <w:rsid w:val="0050723B"/>
    <w:rsid w:val="00513D19"/>
    <w:rsid w:val="00532B4B"/>
    <w:rsid w:val="00535BC0"/>
    <w:rsid w:val="00543D2C"/>
    <w:rsid w:val="00571D0D"/>
    <w:rsid w:val="00592BF6"/>
    <w:rsid w:val="005B10FF"/>
    <w:rsid w:val="005B2A48"/>
    <w:rsid w:val="005D1B1D"/>
    <w:rsid w:val="005D7B97"/>
    <w:rsid w:val="006106DC"/>
    <w:rsid w:val="00681EFE"/>
    <w:rsid w:val="006C15DA"/>
    <w:rsid w:val="006D63DF"/>
    <w:rsid w:val="0071714A"/>
    <w:rsid w:val="00736071"/>
    <w:rsid w:val="00737B89"/>
    <w:rsid w:val="007512B0"/>
    <w:rsid w:val="0079516C"/>
    <w:rsid w:val="007B6E70"/>
    <w:rsid w:val="007C29A1"/>
    <w:rsid w:val="007C2BC9"/>
    <w:rsid w:val="007D39CC"/>
    <w:rsid w:val="008304AB"/>
    <w:rsid w:val="00875545"/>
    <w:rsid w:val="008810A6"/>
    <w:rsid w:val="008B2A33"/>
    <w:rsid w:val="008E2A49"/>
    <w:rsid w:val="008E652C"/>
    <w:rsid w:val="0092545F"/>
    <w:rsid w:val="00951339"/>
    <w:rsid w:val="009722C2"/>
    <w:rsid w:val="00977C0B"/>
    <w:rsid w:val="009E47DB"/>
    <w:rsid w:val="009F6A82"/>
    <w:rsid w:val="00A06370"/>
    <w:rsid w:val="00A15A89"/>
    <w:rsid w:val="00A527C3"/>
    <w:rsid w:val="00A701EE"/>
    <w:rsid w:val="00A76D99"/>
    <w:rsid w:val="00A97CED"/>
    <w:rsid w:val="00AA1E81"/>
    <w:rsid w:val="00B136B8"/>
    <w:rsid w:val="00B17C03"/>
    <w:rsid w:val="00B47812"/>
    <w:rsid w:val="00B51A3A"/>
    <w:rsid w:val="00B8326A"/>
    <w:rsid w:val="00BA0485"/>
    <w:rsid w:val="00BA2FCB"/>
    <w:rsid w:val="00BA66A4"/>
    <w:rsid w:val="00BB28F4"/>
    <w:rsid w:val="00BF15B7"/>
    <w:rsid w:val="00BF1EEF"/>
    <w:rsid w:val="00C06582"/>
    <w:rsid w:val="00C41434"/>
    <w:rsid w:val="00CB1E21"/>
    <w:rsid w:val="00CE207B"/>
    <w:rsid w:val="00CF0531"/>
    <w:rsid w:val="00CF40EB"/>
    <w:rsid w:val="00CF73B8"/>
    <w:rsid w:val="00D16B1E"/>
    <w:rsid w:val="00D40638"/>
    <w:rsid w:val="00D45CBB"/>
    <w:rsid w:val="00D46B9D"/>
    <w:rsid w:val="00DB4603"/>
    <w:rsid w:val="00DD3FD9"/>
    <w:rsid w:val="00DD7C4F"/>
    <w:rsid w:val="00DF6ECB"/>
    <w:rsid w:val="00E3664D"/>
    <w:rsid w:val="00E62603"/>
    <w:rsid w:val="00E6458E"/>
    <w:rsid w:val="00E709B6"/>
    <w:rsid w:val="00E944D3"/>
    <w:rsid w:val="00E954A2"/>
    <w:rsid w:val="00E97D07"/>
    <w:rsid w:val="00ED34DC"/>
    <w:rsid w:val="00F1584F"/>
    <w:rsid w:val="00F24635"/>
    <w:rsid w:val="00F60C6D"/>
    <w:rsid w:val="00F645E1"/>
    <w:rsid w:val="00F8650C"/>
    <w:rsid w:val="00F93739"/>
    <w:rsid w:val="00FD112E"/>
    <w:rsid w:val="00FD3C92"/>
    <w:rsid w:val="00FE7B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F5F8"/>
  <w14:defaultImageDpi w14:val="32767"/>
  <w15:chartTrackingRefBased/>
  <w15:docId w15:val="{CFF79AA2-E2B9-2249-9103-8C215CAD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36071"/>
    <w:rPr>
      <w:rFonts w:ascii="Arial" w:hAnsi="Arial"/>
      <w:color w:val="000000" w:themeColor="text1"/>
      <w:sz w:val="22"/>
    </w:rPr>
  </w:style>
  <w:style w:type="paragraph" w:styleId="Rubrik1">
    <w:name w:val="heading 1"/>
    <w:basedOn w:val="Normal"/>
    <w:next w:val="Normal"/>
    <w:link w:val="Rubrik1Char"/>
    <w:autoRedefine/>
    <w:uiPriority w:val="9"/>
    <w:qFormat/>
    <w:rsid w:val="00736071"/>
    <w:pPr>
      <w:autoSpaceDE w:val="0"/>
      <w:autoSpaceDN w:val="0"/>
      <w:adjustRightInd w:val="0"/>
      <w:textAlignment w:val="center"/>
      <w:outlineLvl w:val="0"/>
    </w:pPr>
    <w:rPr>
      <w:rFonts w:cs="Arial"/>
      <w:b/>
      <w:bCs/>
      <w:sz w:val="44"/>
      <w:szCs w:val="48"/>
    </w:rPr>
  </w:style>
  <w:style w:type="paragraph" w:styleId="Rubrik2">
    <w:name w:val="heading 2"/>
    <w:basedOn w:val="Normal"/>
    <w:next w:val="Normal"/>
    <w:link w:val="Rubrik2Char"/>
    <w:uiPriority w:val="9"/>
    <w:unhideWhenUsed/>
    <w:qFormat/>
    <w:rsid w:val="00736071"/>
    <w:pPr>
      <w:keepNext/>
      <w:keepLines/>
      <w:spacing w:before="40"/>
      <w:outlineLvl w:val="1"/>
    </w:pPr>
    <w:rPr>
      <w:rFonts w:eastAsiaTheme="majorEastAsia" w:cstheme="majorBidi"/>
      <w:sz w:val="36"/>
      <w:szCs w:val="26"/>
    </w:rPr>
  </w:style>
  <w:style w:type="paragraph" w:styleId="Rubrik3">
    <w:name w:val="heading 3"/>
    <w:basedOn w:val="Normal"/>
    <w:next w:val="Normal"/>
    <w:link w:val="Rubrik3Char"/>
    <w:uiPriority w:val="9"/>
    <w:unhideWhenUsed/>
    <w:qFormat/>
    <w:rsid w:val="00BA66A4"/>
    <w:pPr>
      <w:keepNext/>
      <w:keepLines/>
      <w:spacing w:before="40"/>
      <w:outlineLvl w:val="2"/>
    </w:pPr>
    <w:rPr>
      <w:rFonts w:eastAsiaTheme="majorEastAsia" w:cstheme="majorBidi"/>
      <w:b/>
      <w:sz w:val="32"/>
    </w:rPr>
  </w:style>
  <w:style w:type="paragraph" w:styleId="Rubrik4">
    <w:name w:val="heading 4"/>
    <w:basedOn w:val="Normal"/>
    <w:next w:val="Normal"/>
    <w:link w:val="Rubrik4Char"/>
    <w:uiPriority w:val="9"/>
    <w:unhideWhenUsed/>
    <w:qFormat/>
    <w:rsid w:val="00BA66A4"/>
    <w:pPr>
      <w:keepNext/>
      <w:keepLines/>
      <w:spacing w:before="40"/>
      <w:outlineLvl w:val="3"/>
    </w:pPr>
    <w:rPr>
      <w:rFonts w:eastAsiaTheme="majorEastAsia" w:cstheme="majorBidi"/>
      <w:b/>
      <w:i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36071"/>
    <w:pPr>
      <w:tabs>
        <w:tab w:val="center" w:pos="4536"/>
        <w:tab w:val="right" w:pos="9072"/>
      </w:tabs>
    </w:pPr>
  </w:style>
  <w:style w:type="character" w:customStyle="1" w:styleId="SidhuvudChar">
    <w:name w:val="Sidhuvud Char"/>
    <w:basedOn w:val="Standardstycketeckensnitt"/>
    <w:link w:val="Sidhuvud"/>
    <w:uiPriority w:val="99"/>
    <w:rsid w:val="00736071"/>
  </w:style>
  <w:style w:type="paragraph" w:styleId="Sidfot">
    <w:name w:val="footer"/>
    <w:basedOn w:val="Normal"/>
    <w:link w:val="SidfotChar"/>
    <w:uiPriority w:val="99"/>
    <w:unhideWhenUsed/>
    <w:rsid w:val="00736071"/>
    <w:pPr>
      <w:tabs>
        <w:tab w:val="center" w:pos="4536"/>
        <w:tab w:val="right" w:pos="9072"/>
      </w:tabs>
    </w:pPr>
  </w:style>
  <w:style w:type="character" w:customStyle="1" w:styleId="SidfotChar">
    <w:name w:val="Sidfot Char"/>
    <w:basedOn w:val="Standardstycketeckensnitt"/>
    <w:link w:val="Sidfot"/>
    <w:uiPriority w:val="99"/>
    <w:rsid w:val="00736071"/>
  </w:style>
  <w:style w:type="character" w:customStyle="1" w:styleId="Rubrik1Char">
    <w:name w:val="Rubrik 1 Char"/>
    <w:basedOn w:val="Standardstycketeckensnitt"/>
    <w:link w:val="Rubrik1"/>
    <w:uiPriority w:val="9"/>
    <w:rsid w:val="00736071"/>
    <w:rPr>
      <w:rFonts w:ascii="Arial" w:hAnsi="Arial" w:cs="Arial"/>
      <w:b/>
      <w:bCs/>
      <w:color w:val="000000" w:themeColor="text1"/>
      <w:sz w:val="44"/>
      <w:szCs w:val="48"/>
    </w:rPr>
  </w:style>
  <w:style w:type="table" w:styleId="Tabellrutnt">
    <w:name w:val="Table Grid"/>
    <w:basedOn w:val="Normaltabell"/>
    <w:uiPriority w:val="39"/>
    <w:rsid w:val="00736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information">
    <w:name w:val="Dokumentinformation"/>
    <w:basedOn w:val="Normal"/>
    <w:autoRedefine/>
    <w:rsid w:val="00736071"/>
    <w:pPr>
      <w:autoSpaceDE w:val="0"/>
      <w:autoSpaceDN w:val="0"/>
      <w:adjustRightInd w:val="0"/>
      <w:textAlignment w:val="center"/>
    </w:pPr>
    <w:rPr>
      <w:rFonts w:cs="Arial"/>
      <w:color w:val="000000"/>
      <w:sz w:val="15"/>
      <w:szCs w:val="15"/>
      <w:lang w:val="en-US"/>
    </w:rPr>
  </w:style>
  <w:style w:type="paragraph" w:customStyle="1" w:styleId="Rubrikdokumentinformation">
    <w:name w:val="Rubrik dokumentinformation"/>
    <w:basedOn w:val="Normal"/>
    <w:autoRedefine/>
    <w:rsid w:val="00736071"/>
    <w:rPr>
      <w:rFonts w:cs="Arial"/>
      <w:b/>
      <w:bCs/>
      <w:noProof/>
      <w:color w:val="000000"/>
      <w:sz w:val="15"/>
      <w:szCs w:val="15"/>
    </w:rPr>
  </w:style>
  <w:style w:type="character" w:styleId="Starkbetoning">
    <w:name w:val="Intense Emphasis"/>
    <w:basedOn w:val="Standardstycketeckensnitt"/>
    <w:uiPriority w:val="21"/>
    <w:qFormat/>
    <w:rsid w:val="00736071"/>
    <w:rPr>
      <w:rFonts w:ascii="Arial" w:hAnsi="Arial"/>
      <w:i/>
      <w:iCs/>
      <w:color w:val="4472C4" w:themeColor="accent1"/>
    </w:rPr>
  </w:style>
  <w:style w:type="character" w:customStyle="1" w:styleId="Rubrik2Char">
    <w:name w:val="Rubrik 2 Char"/>
    <w:basedOn w:val="Standardstycketeckensnitt"/>
    <w:link w:val="Rubrik2"/>
    <w:uiPriority w:val="9"/>
    <w:rsid w:val="00736071"/>
    <w:rPr>
      <w:rFonts w:ascii="Arial" w:eastAsiaTheme="majorEastAsia" w:hAnsi="Arial" w:cstheme="majorBidi"/>
      <w:color w:val="000000" w:themeColor="text1"/>
      <w:sz w:val="36"/>
      <w:szCs w:val="26"/>
    </w:rPr>
  </w:style>
  <w:style w:type="character" w:customStyle="1" w:styleId="Rubrik3Char">
    <w:name w:val="Rubrik 3 Char"/>
    <w:basedOn w:val="Standardstycketeckensnitt"/>
    <w:link w:val="Rubrik3"/>
    <w:uiPriority w:val="9"/>
    <w:rsid w:val="00BA66A4"/>
    <w:rPr>
      <w:rFonts w:ascii="Arial" w:eastAsiaTheme="majorEastAsia" w:hAnsi="Arial" w:cstheme="majorBidi"/>
      <w:b/>
      <w:color w:val="000000" w:themeColor="text1"/>
      <w:sz w:val="32"/>
    </w:rPr>
  </w:style>
  <w:style w:type="character" w:customStyle="1" w:styleId="Rubrik4Char">
    <w:name w:val="Rubrik 4 Char"/>
    <w:basedOn w:val="Standardstycketeckensnitt"/>
    <w:link w:val="Rubrik4"/>
    <w:uiPriority w:val="9"/>
    <w:rsid w:val="00BA66A4"/>
    <w:rPr>
      <w:rFonts w:ascii="Arial" w:eastAsiaTheme="majorEastAsia" w:hAnsi="Arial" w:cstheme="majorBidi"/>
      <w:b/>
      <w:iCs/>
      <w:color w:val="000000" w:themeColor="text1"/>
    </w:rPr>
  </w:style>
  <w:style w:type="character" w:styleId="Diskretbetoning">
    <w:name w:val="Subtle Emphasis"/>
    <w:basedOn w:val="Standardstycketeckensnitt"/>
    <w:uiPriority w:val="19"/>
    <w:qFormat/>
    <w:rsid w:val="00736071"/>
    <w:rPr>
      <w:rFonts w:ascii="Arial" w:hAnsi="Arial"/>
      <w:i/>
      <w:iCs/>
      <w:color w:val="404040" w:themeColor="text1" w:themeTint="BF"/>
    </w:rPr>
  </w:style>
  <w:style w:type="character" w:styleId="Betoning">
    <w:name w:val="Emphasis"/>
    <w:basedOn w:val="Standardstycketeckensnitt"/>
    <w:uiPriority w:val="20"/>
    <w:qFormat/>
    <w:rsid w:val="00736071"/>
    <w:rPr>
      <w:rFonts w:ascii="Arial" w:hAnsi="Arial"/>
      <w:i/>
      <w:iCs/>
    </w:rPr>
  </w:style>
  <w:style w:type="character" w:styleId="Stark">
    <w:name w:val="Strong"/>
    <w:basedOn w:val="Standardstycketeckensnitt"/>
    <w:uiPriority w:val="22"/>
    <w:qFormat/>
    <w:rsid w:val="00736071"/>
    <w:rPr>
      <w:rFonts w:ascii="Arial" w:hAnsi="Arial"/>
      <w:b/>
      <w:bCs/>
    </w:rPr>
  </w:style>
  <w:style w:type="paragraph" w:styleId="Citat">
    <w:name w:val="Quote"/>
    <w:basedOn w:val="Normal"/>
    <w:next w:val="Normal"/>
    <w:link w:val="CitatChar"/>
    <w:uiPriority w:val="29"/>
    <w:qFormat/>
    <w:rsid w:val="00736071"/>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736071"/>
    <w:rPr>
      <w:rFonts w:ascii="Arial" w:hAnsi="Arial"/>
      <w:i/>
      <w:iCs/>
      <w:color w:val="404040" w:themeColor="text1" w:themeTint="BF"/>
      <w:sz w:val="22"/>
    </w:rPr>
  </w:style>
  <w:style w:type="character" w:styleId="Starkreferens">
    <w:name w:val="Intense Reference"/>
    <w:aliases w:val="Datum dokument"/>
    <w:basedOn w:val="Standardstycketeckensnitt"/>
    <w:uiPriority w:val="32"/>
    <w:qFormat/>
    <w:rsid w:val="00736071"/>
    <w:rPr>
      <w:rFonts w:ascii="Arial" w:hAnsi="Arial"/>
      <w:b/>
      <w:bCs/>
      <w:smallCaps/>
      <w:color w:val="000000" w:themeColor="text1"/>
      <w:spacing w:val="5"/>
      <w:sz w:val="18"/>
    </w:rPr>
  </w:style>
  <w:style w:type="character" w:styleId="Sidnummer">
    <w:name w:val="page number"/>
    <w:basedOn w:val="Standardstycketeckensnitt"/>
    <w:uiPriority w:val="99"/>
    <w:semiHidden/>
    <w:unhideWhenUsed/>
    <w:rsid w:val="003C6E71"/>
  </w:style>
  <w:style w:type="character" w:styleId="Platshllartext">
    <w:name w:val="Placeholder Text"/>
    <w:basedOn w:val="Standardstycketeckensnitt"/>
    <w:uiPriority w:val="99"/>
    <w:semiHidden/>
    <w:rsid w:val="003C6E71"/>
    <w:rPr>
      <w:color w:val="808080"/>
    </w:rPr>
  </w:style>
  <w:style w:type="paragraph" w:styleId="Liststycke">
    <w:name w:val="List Paragraph"/>
    <w:basedOn w:val="Normal"/>
    <w:uiPriority w:val="34"/>
    <w:qFormat/>
    <w:rsid w:val="006106DC"/>
    <w:pPr>
      <w:ind w:left="720"/>
      <w:contextualSpacing/>
    </w:pPr>
  </w:style>
  <w:style w:type="paragraph" w:styleId="Ballongtext">
    <w:name w:val="Balloon Text"/>
    <w:basedOn w:val="Normal"/>
    <w:link w:val="BallongtextChar"/>
    <w:uiPriority w:val="99"/>
    <w:semiHidden/>
    <w:unhideWhenUsed/>
    <w:rsid w:val="007C2BC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C2BC9"/>
    <w:rPr>
      <w:rFonts w:ascii="Segoe UI" w:hAnsi="Segoe UI" w:cs="Segoe UI"/>
      <w:color w:val="000000" w:themeColor="text1"/>
      <w:sz w:val="18"/>
      <w:szCs w:val="18"/>
    </w:rPr>
  </w:style>
  <w:style w:type="paragraph" w:styleId="Kommentarer">
    <w:name w:val="annotation text"/>
    <w:basedOn w:val="Normal"/>
    <w:link w:val="KommentarerChar"/>
    <w:uiPriority w:val="99"/>
    <w:semiHidden/>
    <w:unhideWhenUsed/>
    <w:rsid w:val="00E6458E"/>
    <w:rPr>
      <w:sz w:val="20"/>
      <w:szCs w:val="20"/>
    </w:rPr>
  </w:style>
  <w:style w:type="character" w:customStyle="1" w:styleId="KommentarerChar">
    <w:name w:val="Kommentarer Char"/>
    <w:basedOn w:val="Standardstycketeckensnitt"/>
    <w:link w:val="Kommentarer"/>
    <w:uiPriority w:val="99"/>
    <w:semiHidden/>
    <w:rsid w:val="00E6458E"/>
    <w:rPr>
      <w:rFonts w:ascii="Arial" w:hAnsi="Arial"/>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825916">
      <w:bodyDiv w:val="1"/>
      <w:marLeft w:val="0"/>
      <w:marRight w:val="0"/>
      <w:marTop w:val="0"/>
      <w:marBottom w:val="0"/>
      <w:divBdr>
        <w:top w:val="none" w:sz="0" w:space="0" w:color="auto"/>
        <w:left w:val="none" w:sz="0" w:space="0" w:color="auto"/>
        <w:bottom w:val="none" w:sz="0" w:space="0" w:color="auto"/>
        <w:right w:val="none" w:sz="0" w:space="0" w:color="auto"/>
      </w:divBdr>
    </w:div>
    <w:div w:id="1678380982">
      <w:bodyDiv w:val="1"/>
      <w:marLeft w:val="0"/>
      <w:marRight w:val="0"/>
      <w:marTop w:val="0"/>
      <w:marBottom w:val="0"/>
      <w:divBdr>
        <w:top w:val="none" w:sz="0" w:space="0" w:color="auto"/>
        <w:left w:val="none" w:sz="0" w:space="0" w:color="auto"/>
        <w:bottom w:val="none" w:sz="0" w:space="0" w:color="auto"/>
        <w:right w:val="none" w:sz="0" w:space="0" w:color="auto"/>
      </w:divBdr>
    </w:div>
    <w:div w:id="213059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FBB84F5155B94B92539B2A190D4E1B"/>
        <w:category>
          <w:name w:val="Allmänt"/>
          <w:gallery w:val="placeholder"/>
        </w:category>
        <w:types>
          <w:type w:val="bbPlcHdr"/>
        </w:types>
        <w:behaviors>
          <w:behavior w:val="content"/>
        </w:behaviors>
        <w:guid w:val="{31CF6862-6360-3045-B1FB-8189CFF2478B}"/>
      </w:docPartPr>
      <w:docPartBody>
        <w:p w:rsidR="00472B8D" w:rsidRDefault="00A2146C">
          <w:pPr>
            <w:pStyle w:val="B3FBB84F5155B94B92539B2A190D4E1B"/>
          </w:pPr>
          <w:r>
            <w:rPr>
              <w:rStyle w:val="Platshllartext"/>
            </w:rPr>
            <w:t xml:space="preserve">Klicka för </w:t>
          </w:r>
          <w:r w:rsidRPr="00AA3AB6">
            <w:rPr>
              <w:rStyle w:val="Platshlla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6C"/>
    <w:rsid w:val="00472B8D"/>
    <w:rsid w:val="00897D1F"/>
    <w:rsid w:val="00A214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3FBB84F5155B94B92539B2A190D4E1B">
    <w:name w:val="B3FBB84F5155B94B92539B2A190D4E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61168-881D-4AD7-8928-1FAA9930D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5222</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Nordehammar</dc:creator>
  <cp:keywords/>
  <dc:description/>
  <cp:lastModifiedBy>Linander Greger</cp:lastModifiedBy>
  <cp:revision>6</cp:revision>
  <dcterms:created xsi:type="dcterms:W3CDTF">2022-04-06T10:42:00Z</dcterms:created>
  <dcterms:modified xsi:type="dcterms:W3CDTF">2022-04-22T10:48:00Z</dcterms:modified>
</cp:coreProperties>
</file>