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408C" w14:textId="77777777" w:rsidR="00736071" w:rsidRDefault="00736071">
      <w:pPr>
        <w:rPr>
          <w:rStyle w:val="Starkreferens"/>
        </w:rPr>
      </w:pPr>
    </w:p>
    <w:p w14:paraId="0A251424" w14:textId="77777777" w:rsidR="003C6E71" w:rsidRDefault="003C6E71">
      <w:pPr>
        <w:rPr>
          <w:rStyle w:val="Starkreferens"/>
        </w:rPr>
      </w:pPr>
    </w:p>
    <w:p w14:paraId="4B8259A2"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rsidRPr="00F25467" w14:paraId="125B876F" w14:textId="77777777" w:rsidTr="00736071">
        <w:tc>
          <w:tcPr>
            <w:tcW w:w="1515" w:type="dxa"/>
          </w:tcPr>
          <w:p w14:paraId="62B56A4D" w14:textId="77777777" w:rsidR="00736071" w:rsidRPr="00F25467" w:rsidRDefault="00736071" w:rsidP="005E479A">
            <w:pPr>
              <w:pStyle w:val="Rubrikdokumentinformation"/>
              <w:rPr>
                <w:rFonts w:asciiTheme="majorHAnsi" w:hAnsiTheme="majorHAnsi" w:cstheme="majorHAnsi"/>
                <w:sz w:val="24"/>
                <w:szCs w:val="24"/>
              </w:rPr>
            </w:pPr>
            <w:bookmarkStart w:id="0" w:name="_Hlk52198634"/>
          </w:p>
          <w:p w14:paraId="64BBECA1" w14:textId="77777777" w:rsidR="00736071" w:rsidRPr="00F25467" w:rsidRDefault="00736071" w:rsidP="00736071">
            <w:pPr>
              <w:pStyle w:val="Dokumentinformation"/>
              <w:rPr>
                <w:rStyle w:val="Starkreferens"/>
                <w:rFonts w:asciiTheme="majorHAnsi" w:hAnsiTheme="majorHAnsi" w:cstheme="majorHAnsi"/>
                <w:sz w:val="24"/>
                <w:szCs w:val="24"/>
              </w:rPr>
            </w:pPr>
            <w:r w:rsidRPr="00F25467">
              <w:rPr>
                <w:rStyle w:val="Starkreferens"/>
                <w:rFonts w:asciiTheme="majorHAnsi" w:hAnsiTheme="majorHAnsi" w:cstheme="majorHAnsi"/>
                <w:sz w:val="24"/>
                <w:szCs w:val="24"/>
              </w:rPr>
              <w:t>Datum</w:t>
            </w:r>
          </w:p>
          <w:p w14:paraId="1871C278" w14:textId="3B799E1F" w:rsidR="00736071" w:rsidRPr="00F25467" w:rsidRDefault="004C6D27" w:rsidP="005E479A">
            <w:pPr>
              <w:pStyle w:val="Dokumentinformation"/>
              <w:rPr>
                <w:rFonts w:asciiTheme="majorHAnsi" w:hAnsiTheme="majorHAnsi" w:cstheme="majorHAnsi"/>
                <w:sz w:val="24"/>
                <w:szCs w:val="24"/>
                <w:lang w:val="sv-SE"/>
              </w:rPr>
            </w:pPr>
            <w:sdt>
              <w:sdtPr>
                <w:rPr>
                  <w:rFonts w:asciiTheme="majorHAnsi" w:hAnsiTheme="majorHAnsi" w:cstheme="majorHAnsi"/>
                  <w:sz w:val="24"/>
                  <w:szCs w:val="24"/>
                </w:rPr>
                <w:id w:val="1939490032"/>
                <w:placeholder>
                  <w:docPart w:val="B3FBB84F5155B94B92539B2A190D4E1B"/>
                </w:placeholder>
                <w:date w:fullDate="2021-10-08T00:00:00Z">
                  <w:dateFormat w:val="yyyy-MM-dd"/>
                  <w:lid w:val="sv-SE"/>
                  <w:storeMappedDataAs w:val="dateTime"/>
                  <w:calendar w:val="gregorian"/>
                </w:date>
              </w:sdtPr>
              <w:sdtEndPr/>
              <w:sdtContent>
                <w:r w:rsidR="004748E7" w:rsidRPr="00F25467">
                  <w:rPr>
                    <w:rFonts w:asciiTheme="majorHAnsi" w:hAnsiTheme="majorHAnsi" w:cstheme="majorHAnsi"/>
                    <w:sz w:val="24"/>
                    <w:szCs w:val="24"/>
                    <w:lang w:val="sv-SE"/>
                  </w:rPr>
                  <w:t>2021-10-08</w:t>
                </w:r>
              </w:sdtContent>
            </w:sdt>
          </w:p>
        </w:tc>
        <w:tc>
          <w:tcPr>
            <w:tcW w:w="1478" w:type="dxa"/>
          </w:tcPr>
          <w:p w14:paraId="5F3E313C" w14:textId="77777777" w:rsidR="00736071" w:rsidRPr="00F25467" w:rsidRDefault="00736071" w:rsidP="005E479A">
            <w:pPr>
              <w:pStyle w:val="Dokumentinformation"/>
              <w:rPr>
                <w:rFonts w:asciiTheme="majorHAnsi" w:hAnsiTheme="majorHAnsi" w:cstheme="majorHAnsi"/>
                <w:noProof/>
                <w:sz w:val="24"/>
                <w:szCs w:val="24"/>
                <w:lang w:val="sv-SE"/>
              </w:rPr>
            </w:pPr>
          </w:p>
          <w:p w14:paraId="6FF3BB1D" w14:textId="77777777" w:rsidR="00736071" w:rsidRPr="00F25467" w:rsidRDefault="00736071" w:rsidP="005E479A">
            <w:pPr>
              <w:pStyle w:val="Dokumentinformation"/>
              <w:rPr>
                <w:rFonts w:asciiTheme="majorHAnsi" w:hAnsiTheme="majorHAnsi" w:cstheme="majorHAnsi"/>
                <w:noProof/>
                <w:sz w:val="24"/>
                <w:szCs w:val="24"/>
                <w:lang w:val="sv-SE"/>
              </w:rPr>
            </w:pPr>
          </w:p>
          <w:p w14:paraId="745E2C16" w14:textId="77777777" w:rsidR="00736071" w:rsidRPr="00F25467" w:rsidRDefault="00736071" w:rsidP="005E479A">
            <w:pPr>
              <w:pStyle w:val="Dokumentinformation"/>
              <w:rPr>
                <w:rFonts w:asciiTheme="majorHAnsi" w:hAnsiTheme="majorHAnsi" w:cstheme="majorHAnsi"/>
                <w:noProof/>
                <w:sz w:val="24"/>
                <w:szCs w:val="24"/>
                <w:lang w:val="sv-SE"/>
              </w:rPr>
            </w:pPr>
          </w:p>
          <w:p w14:paraId="5BCE3F34" w14:textId="77777777" w:rsidR="00736071" w:rsidRPr="00F25467" w:rsidRDefault="00736071" w:rsidP="005E479A">
            <w:pPr>
              <w:pStyle w:val="Dokumentinformation"/>
              <w:rPr>
                <w:rFonts w:asciiTheme="majorHAnsi" w:hAnsiTheme="majorHAnsi" w:cstheme="majorHAnsi"/>
                <w:noProof/>
                <w:sz w:val="24"/>
                <w:szCs w:val="24"/>
                <w:lang w:val="sv-SE"/>
              </w:rPr>
            </w:pPr>
          </w:p>
        </w:tc>
      </w:tr>
      <w:bookmarkEnd w:id="0"/>
    </w:tbl>
    <w:p w14:paraId="05528624" w14:textId="7CC81E14" w:rsidR="005E479A" w:rsidRPr="00F25467" w:rsidRDefault="005E479A" w:rsidP="002F4FD2">
      <w:pPr>
        <w:pStyle w:val="Rubrik1"/>
        <w:rPr>
          <w:rStyle w:val="Starkbetoning"/>
          <w:rFonts w:asciiTheme="majorHAnsi" w:hAnsiTheme="majorHAnsi" w:cstheme="majorHAnsi"/>
          <w:i w:val="0"/>
          <w:iCs w:val="0"/>
          <w:color w:val="000000" w:themeColor="text1"/>
          <w:sz w:val="24"/>
          <w:szCs w:val="24"/>
        </w:rPr>
      </w:pPr>
    </w:p>
    <w:p w14:paraId="49F0B971" w14:textId="23088519" w:rsidR="00736071" w:rsidRPr="00F25467" w:rsidRDefault="00F25467" w:rsidP="00736071">
      <w:pPr>
        <w:rPr>
          <w:rFonts w:asciiTheme="majorHAnsi" w:hAnsiTheme="majorHAnsi" w:cstheme="majorHAnsi"/>
          <w:b/>
          <w:bCs/>
          <w:sz w:val="32"/>
          <w:szCs w:val="32"/>
        </w:rPr>
      </w:pPr>
      <w:r w:rsidRPr="00F25467">
        <w:rPr>
          <w:rFonts w:asciiTheme="majorHAnsi" w:hAnsiTheme="majorHAnsi" w:cstheme="majorHAnsi"/>
          <w:b/>
          <w:bCs/>
          <w:sz w:val="32"/>
          <w:szCs w:val="32"/>
        </w:rPr>
        <w:t>Mötesanteckningar</w:t>
      </w:r>
      <w:r w:rsidR="00C97622" w:rsidRPr="00F25467">
        <w:rPr>
          <w:rFonts w:asciiTheme="majorHAnsi" w:hAnsiTheme="majorHAnsi" w:cstheme="majorHAnsi"/>
          <w:b/>
          <w:bCs/>
          <w:sz w:val="32"/>
          <w:szCs w:val="32"/>
        </w:rPr>
        <w:t xml:space="preserve"> </w:t>
      </w:r>
      <w:r w:rsidRPr="00F25467">
        <w:rPr>
          <w:rFonts w:asciiTheme="majorHAnsi" w:hAnsiTheme="majorHAnsi" w:cstheme="majorHAnsi"/>
          <w:b/>
          <w:bCs/>
          <w:sz w:val="32"/>
          <w:szCs w:val="32"/>
        </w:rPr>
        <w:t>D</w:t>
      </w:r>
      <w:r w:rsidR="00666BD7" w:rsidRPr="00F25467">
        <w:rPr>
          <w:rFonts w:asciiTheme="majorHAnsi" w:hAnsiTheme="majorHAnsi" w:cstheme="majorHAnsi"/>
          <w:b/>
          <w:bCs/>
          <w:sz w:val="32"/>
          <w:szCs w:val="32"/>
        </w:rPr>
        <w:t>elregional</w:t>
      </w:r>
      <w:r w:rsidR="004C1AE3" w:rsidRPr="00F25467">
        <w:rPr>
          <w:rFonts w:asciiTheme="majorHAnsi" w:hAnsiTheme="majorHAnsi" w:cstheme="majorHAnsi"/>
          <w:b/>
          <w:bCs/>
          <w:sz w:val="32"/>
          <w:szCs w:val="32"/>
        </w:rPr>
        <w:t xml:space="preserve"> samverkan </w:t>
      </w:r>
      <w:r w:rsidR="004748E7" w:rsidRPr="00F25467">
        <w:rPr>
          <w:rFonts w:asciiTheme="majorHAnsi" w:hAnsiTheme="majorHAnsi" w:cstheme="majorHAnsi"/>
          <w:b/>
          <w:bCs/>
          <w:sz w:val="32"/>
          <w:szCs w:val="32"/>
        </w:rPr>
        <w:t>SO</w:t>
      </w:r>
    </w:p>
    <w:p w14:paraId="6F43AA39" w14:textId="11E62F77" w:rsidR="004C1AE3" w:rsidRPr="00F25467" w:rsidRDefault="004C1AE3" w:rsidP="00736071">
      <w:pPr>
        <w:rPr>
          <w:rFonts w:asciiTheme="majorHAnsi" w:hAnsiTheme="majorHAnsi" w:cstheme="majorHAnsi"/>
          <w:sz w:val="24"/>
        </w:rPr>
      </w:pPr>
    </w:p>
    <w:p w14:paraId="1816C849" w14:textId="3D0E4567" w:rsidR="004748E7" w:rsidRPr="00F25467" w:rsidRDefault="004748E7" w:rsidP="00736071">
      <w:pPr>
        <w:rPr>
          <w:rFonts w:asciiTheme="majorHAnsi" w:hAnsiTheme="majorHAnsi" w:cstheme="majorHAnsi"/>
          <w:sz w:val="24"/>
        </w:rPr>
      </w:pPr>
      <w:r w:rsidRPr="00F25467">
        <w:rPr>
          <w:rFonts w:asciiTheme="majorHAnsi" w:hAnsiTheme="majorHAnsi" w:cstheme="majorHAnsi"/>
          <w:sz w:val="24"/>
        </w:rPr>
        <w:t>Fredag</w:t>
      </w:r>
      <w:r w:rsidR="00C97622" w:rsidRPr="00F25467">
        <w:rPr>
          <w:rFonts w:asciiTheme="majorHAnsi" w:hAnsiTheme="majorHAnsi" w:cstheme="majorHAnsi"/>
          <w:sz w:val="24"/>
        </w:rPr>
        <w:t xml:space="preserve"> </w:t>
      </w:r>
      <w:r w:rsidRPr="00F25467">
        <w:rPr>
          <w:rFonts w:asciiTheme="majorHAnsi" w:hAnsiTheme="majorHAnsi" w:cstheme="majorHAnsi"/>
          <w:sz w:val="24"/>
        </w:rPr>
        <w:t>8 oktober kl.</w:t>
      </w:r>
      <w:r w:rsidR="00C97622" w:rsidRPr="00F25467">
        <w:rPr>
          <w:rFonts w:asciiTheme="majorHAnsi" w:hAnsiTheme="majorHAnsi" w:cstheme="majorHAnsi"/>
          <w:sz w:val="24"/>
        </w:rPr>
        <w:t xml:space="preserve"> </w:t>
      </w:r>
      <w:r w:rsidRPr="00F25467">
        <w:rPr>
          <w:rFonts w:asciiTheme="majorHAnsi" w:hAnsiTheme="majorHAnsi" w:cstheme="majorHAnsi"/>
          <w:sz w:val="24"/>
        </w:rPr>
        <w:t>13.00</w:t>
      </w:r>
      <w:r w:rsidR="00C97622" w:rsidRPr="00F25467">
        <w:rPr>
          <w:rFonts w:asciiTheme="majorHAnsi" w:hAnsiTheme="majorHAnsi" w:cstheme="majorHAnsi"/>
          <w:sz w:val="24"/>
        </w:rPr>
        <w:t>-1</w:t>
      </w:r>
      <w:r w:rsidRPr="00F25467">
        <w:rPr>
          <w:rFonts w:asciiTheme="majorHAnsi" w:hAnsiTheme="majorHAnsi" w:cstheme="majorHAnsi"/>
          <w:sz w:val="24"/>
        </w:rPr>
        <w:t>4.30</w:t>
      </w:r>
    </w:p>
    <w:p w14:paraId="4E13E8FE" w14:textId="58E51A07" w:rsidR="004C1AE3" w:rsidRPr="00F25467" w:rsidRDefault="004C1AE3" w:rsidP="00736071">
      <w:pPr>
        <w:rPr>
          <w:rFonts w:asciiTheme="majorHAnsi" w:hAnsiTheme="majorHAnsi" w:cstheme="majorHAnsi"/>
          <w:b/>
          <w:bCs/>
          <w:sz w:val="24"/>
        </w:rPr>
      </w:pPr>
      <w:r w:rsidRPr="00F25467">
        <w:rPr>
          <w:rFonts w:asciiTheme="majorHAnsi" w:hAnsiTheme="majorHAnsi" w:cstheme="majorHAnsi"/>
          <w:b/>
          <w:bCs/>
          <w:sz w:val="24"/>
        </w:rPr>
        <w:t>Mötet sker via Teams</w:t>
      </w:r>
    </w:p>
    <w:p w14:paraId="682458E8" w14:textId="5573985E" w:rsidR="0068423A" w:rsidRPr="00F25467" w:rsidRDefault="0068423A" w:rsidP="00736071">
      <w:pPr>
        <w:rPr>
          <w:rFonts w:asciiTheme="majorHAnsi" w:hAnsiTheme="majorHAnsi" w:cstheme="majorHAnsi"/>
          <w:sz w:val="24"/>
        </w:rPr>
      </w:pPr>
    </w:p>
    <w:p w14:paraId="2E0DBE8D" w14:textId="77777777" w:rsidR="00F25467" w:rsidRPr="00213606" w:rsidRDefault="0068423A" w:rsidP="00736071">
      <w:pPr>
        <w:rPr>
          <w:rFonts w:asciiTheme="majorHAnsi" w:hAnsiTheme="majorHAnsi" w:cstheme="majorHAnsi"/>
          <w:b/>
          <w:bCs/>
          <w:strike/>
          <w:sz w:val="24"/>
        </w:rPr>
      </w:pPr>
      <w:r w:rsidRPr="005148BB">
        <w:rPr>
          <w:rFonts w:asciiTheme="majorHAnsi" w:hAnsiTheme="majorHAnsi" w:cstheme="majorHAnsi"/>
          <w:b/>
          <w:bCs/>
          <w:sz w:val="24"/>
        </w:rPr>
        <w:t>Deltagare</w:t>
      </w:r>
    </w:p>
    <w:p w14:paraId="4EA9310E" w14:textId="29D75A15" w:rsidR="0068423A" w:rsidRPr="005148BB" w:rsidRDefault="00F25467" w:rsidP="00736071">
      <w:pPr>
        <w:rPr>
          <w:rFonts w:asciiTheme="majorHAnsi" w:hAnsiTheme="majorHAnsi" w:cstheme="majorHAnsi"/>
          <w:i/>
          <w:iCs/>
          <w:sz w:val="24"/>
        </w:rPr>
      </w:pPr>
      <w:r w:rsidRPr="005148BB">
        <w:rPr>
          <w:rFonts w:asciiTheme="majorHAnsi" w:hAnsiTheme="majorHAnsi" w:cstheme="majorHAnsi"/>
          <w:i/>
          <w:iCs/>
          <w:sz w:val="24"/>
        </w:rPr>
        <w:t>Region</w:t>
      </w:r>
      <w:r w:rsidR="004748E7" w:rsidRPr="005148BB">
        <w:rPr>
          <w:rFonts w:asciiTheme="majorHAnsi" w:hAnsiTheme="majorHAnsi" w:cstheme="majorHAnsi"/>
          <w:i/>
          <w:iCs/>
          <w:sz w:val="24"/>
        </w:rPr>
        <w:t>:</w:t>
      </w:r>
      <w:r w:rsidR="0068423A" w:rsidRPr="005148BB">
        <w:rPr>
          <w:rFonts w:asciiTheme="majorHAnsi" w:hAnsiTheme="majorHAnsi" w:cstheme="majorHAnsi"/>
          <w:i/>
          <w:iCs/>
          <w:sz w:val="24"/>
        </w:rPr>
        <w:t xml:space="preserve"> </w:t>
      </w:r>
    </w:p>
    <w:p w14:paraId="02BC1966" w14:textId="30E57104" w:rsidR="00C97622" w:rsidRDefault="004748E7" w:rsidP="00736071">
      <w:pPr>
        <w:rPr>
          <w:rFonts w:asciiTheme="majorHAnsi" w:hAnsiTheme="majorHAnsi" w:cstheme="majorHAnsi"/>
          <w:color w:val="auto"/>
          <w:sz w:val="24"/>
        </w:rPr>
      </w:pPr>
      <w:r w:rsidRPr="0037105A">
        <w:rPr>
          <w:rFonts w:asciiTheme="majorHAnsi" w:hAnsiTheme="majorHAnsi" w:cstheme="majorHAnsi"/>
          <w:color w:val="auto"/>
          <w:sz w:val="24"/>
        </w:rPr>
        <w:t>Birte Sandberg</w:t>
      </w:r>
      <w:r w:rsidR="00F25467" w:rsidRPr="0037105A">
        <w:rPr>
          <w:rFonts w:asciiTheme="majorHAnsi" w:hAnsiTheme="majorHAnsi" w:cstheme="majorHAnsi"/>
          <w:color w:val="auto"/>
          <w:sz w:val="24"/>
        </w:rPr>
        <w:t xml:space="preserve">, </w:t>
      </w:r>
      <w:r w:rsidR="00213606">
        <w:rPr>
          <w:rFonts w:asciiTheme="majorHAnsi" w:hAnsiTheme="majorHAnsi" w:cstheme="majorHAnsi"/>
          <w:color w:val="auto"/>
          <w:sz w:val="24"/>
        </w:rPr>
        <w:t xml:space="preserve">ordförande </w:t>
      </w:r>
      <w:r w:rsidR="00F25467" w:rsidRPr="0037105A">
        <w:rPr>
          <w:rFonts w:asciiTheme="majorHAnsi" w:hAnsiTheme="majorHAnsi" w:cstheme="majorHAnsi"/>
          <w:color w:val="auto"/>
          <w:sz w:val="24"/>
        </w:rPr>
        <w:t>Primärvårdsnämnden</w:t>
      </w:r>
    </w:p>
    <w:p w14:paraId="18151C85" w14:textId="28144F31" w:rsidR="00213606" w:rsidRPr="00C66959" w:rsidRDefault="00213606" w:rsidP="00736071">
      <w:pPr>
        <w:rPr>
          <w:rFonts w:asciiTheme="majorHAnsi" w:hAnsiTheme="majorHAnsi" w:cstheme="majorHAnsi"/>
          <w:strike/>
          <w:color w:val="auto"/>
          <w:sz w:val="24"/>
        </w:rPr>
      </w:pPr>
      <w:r w:rsidRPr="00C66959">
        <w:rPr>
          <w:rFonts w:asciiTheme="majorHAnsi" w:hAnsiTheme="majorHAnsi" w:cstheme="majorHAnsi"/>
          <w:strike/>
          <w:color w:val="auto"/>
          <w:sz w:val="24"/>
        </w:rPr>
        <w:t>Per Einarsson</w:t>
      </w:r>
    </w:p>
    <w:p w14:paraId="568EB8F8" w14:textId="666D5954" w:rsidR="004748E7" w:rsidRPr="005434A6" w:rsidRDefault="004748E7" w:rsidP="004748E7">
      <w:pPr>
        <w:rPr>
          <w:rFonts w:asciiTheme="majorHAnsi" w:hAnsiTheme="majorHAnsi" w:cstheme="majorHAnsi"/>
          <w:color w:val="auto"/>
          <w:sz w:val="24"/>
        </w:rPr>
      </w:pPr>
      <w:r w:rsidRPr="005434A6">
        <w:rPr>
          <w:rFonts w:asciiTheme="majorHAnsi" w:hAnsiTheme="majorHAnsi" w:cstheme="majorHAnsi"/>
          <w:color w:val="auto"/>
          <w:sz w:val="24"/>
        </w:rPr>
        <w:t>Birgitta Ender</w:t>
      </w:r>
      <w:r w:rsidR="00F25467" w:rsidRPr="005434A6">
        <w:rPr>
          <w:rFonts w:asciiTheme="majorHAnsi" w:hAnsiTheme="majorHAnsi" w:cstheme="majorHAnsi"/>
          <w:color w:val="auto"/>
          <w:sz w:val="24"/>
        </w:rPr>
        <w:t xml:space="preserve">, </w:t>
      </w:r>
      <w:r w:rsidR="00C66959">
        <w:rPr>
          <w:rFonts w:asciiTheme="majorHAnsi" w:hAnsiTheme="majorHAnsi" w:cstheme="majorHAnsi"/>
          <w:color w:val="auto"/>
          <w:sz w:val="24"/>
        </w:rPr>
        <w:t xml:space="preserve">primärvårdschef </w:t>
      </w:r>
      <w:r w:rsidR="00744EA8">
        <w:rPr>
          <w:rFonts w:asciiTheme="majorHAnsi" w:hAnsiTheme="majorHAnsi" w:cstheme="majorHAnsi"/>
          <w:color w:val="auto"/>
          <w:sz w:val="24"/>
        </w:rPr>
        <w:t xml:space="preserve">Primärvården </w:t>
      </w:r>
      <w:r w:rsidR="00F25467" w:rsidRPr="005434A6">
        <w:rPr>
          <w:rFonts w:asciiTheme="majorHAnsi" w:hAnsiTheme="majorHAnsi" w:cstheme="majorHAnsi"/>
          <w:color w:val="auto"/>
          <w:sz w:val="24"/>
        </w:rPr>
        <w:t>östra Skåne</w:t>
      </w:r>
    </w:p>
    <w:p w14:paraId="71425C8D" w14:textId="470BFA66" w:rsidR="004748E7" w:rsidRPr="0037105A" w:rsidRDefault="004748E7" w:rsidP="00736071">
      <w:pPr>
        <w:rPr>
          <w:rFonts w:asciiTheme="majorHAnsi" w:hAnsiTheme="majorHAnsi" w:cstheme="majorHAnsi"/>
          <w:color w:val="auto"/>
          <w:sz w:val="24"/>
        </w:rPr>
      </w:pPr>
      <w:r w:rsidRPr="0037105A">
        <w:rPr>
          <w:rFonts w:asciiTheme="majorHAnsi" w:hAnsiTheme="majorHAnsi" w:cstheme="majorHAnsi"/>
          <w:color w:val="auto"/>
          <w:sz w:val="24"/>
        </w:rPr>
        <w:t xml:space="preserve">Christer </w:t>
      </w:r>
      <w:proofErr w:type="spellStart"/>
      <w:r w:rsidRPr="0037105A">
        <w:rPr>
          <w:rFonts w:asciiTheme="majorHAnsi" w:hAnsiTheme="majorHAnsi" w:cstheme="majorHAnsi"/>
          <w:color w:val="auto"/>
          <w:sz w:val="24"/>
        </w:rPr>
        <w:t>Sörliden</w:t>
      </w:r>
      <w:proofErr w:type="spellEnd"/>
      <w:r w:rsidR="00F25467" w:rsidRPr="0037105A">
        <w:rPr>
          <w:rFonts w:asciiTheme="majorHAnsi" w:hAnsiTheme="majorHAnsi" w:cstheme="majorHAnsi"/>
          <w:color w:val="auto"/>
          <w:sz w:val="24"/>
        </w:rPr>
        <w:t xml:space="preserve">, </w:t>
      </w:r>
      <w:r w:rsidR="00C66959">
        <w:rPr>
          <w:rFonts w:asciiTheme="majorHAnsi" w:hAnsiTheme="majorHAnsi" w:cstheme="majorHAnsi"/>
          <w:color w:val="auto"/>
          <w:sz w:val="24"/>
        </w:rPr>
        <w:t xml:space="preserve">ordförande </w:t>
      </w:r>
      <w:r w:rsidR="005148BB" w:rsidRPr="0037105A">
        <w:rPr>
          <w:rFonts w:asciiTheme="majorHAnsi" w:hAnsiTheme="majorHAnsi" w:cstheme="majorHAnsi"/>
          <w:color w:val="auto"/>
          <w:sz w:val="24"/>
        </w:rPr>
        <w:t>S</w:t>
      </w:r>
      <w:r w:rsidR="00F25467" w:rsidRPr="0037105A">
        <w:rPr>
          <w:rFonts w:asciiTheme="majorHAnsi" w:hAnsiTheme="majorHAnsi" w:cstheme="majorHAnsi"/>
          <w:color w:val="auto"/>
          <w:sz w:val="24"/>
        </w:rPr>
        <w:t>jukhusstyrelse</w:t>
      </w:r>
      <w:r w:rsidR="005148BB" w:rsidRPr="0037105A">
        <w:rPr>
          <w:rFonts w:asciiTheme="majorHAnsi" w:hAnsiTheme="majorHAnsi" w:cstheme="majorHAnsi"/>
          <w:color w:val="auto"/>
          <w:sz w:val="24"/>
        </w:rPr>
        <w:t xml:space="preserve"> </w:t>
      </w:r>
      <w:r w:rsidR="00F25467" w:rsidRPr="0037105A">
        <w:rPr>
          <w:rFonts w:asciiTheme="majorHAnsi" w:hAnsiTheme="majorHAnsi" w:cstheme="majorHAnsi"/>
          <w:color w:val="auto"/>
          <w:sz w:val="24"/>
        </w:rPr>
        <w:t>Ystad</w:t>
      </w:r>
    </w:p>
    <w:p w14:paraId="1970FEE7" w14:textId="14594EC4" w:rsidR="00F25467" w:rsidRDefault="00F25467" w:rsidP="00F25467">
      <w:pPr>
        <w:rPr>
          <w:rFonts w:asciiTheme="majorHAnsi" w:hAnsiTheme="majorHAnsi" w:cstheme="majorHAnsi"/>
          <w:color w:val="auto"/>
          <w:sz w:val="24"/>
        </w:rPr>
      </w:pPr>
      <w:r w:rsidRPr="0037105A">
        <w:rPr>
          <w:rFonts w:asciiTheme="majorHAnsi" w:hAnsiTheme="majorHAnsi" w:cstheme="majorHAnsi"/>
          <w:color w:val="auto"/>
          <w:sz w:val="24"/>
        </w:rPr>
        <w:t xml:space="preserve">Peter Södergren, </w:t>
      </w:r>
      <w:r w:rsidR="00213606">
        <w:rPr>
          <w:rFonts w:asciiTheme="majorHAnsi" w:hAnsiTheme="majorHAnsi" w:cstheme="majorHAnsi"/>
          <w:color w:val="auto"/>
          <w:sz w:val="24"/>
        </w:rPr>
        <w:t xml:space="preserve">verksamhetschef </w:t>
      </w:r>
      <w:r w:rsidRPr="0037105A">
        <w:rPr>
          <w:rFonts w:asciiTheme="majorHAnsi" w:hAnsiTheme="majorHAnsi" w:cstheme="majorHAnsi"/>
          <w:color w:val="auto"/>
          <w:sz w:val="24"/>
        </w:rPr>
        <w:t>Psykiatri Habilitering och Hjälpmedel</w:t>
      </w:r>
    </w:p>
    <w:p w14:paraId="412F6FA6" w14:textId="26C9B5A9" w:rsidR="000862E1" w:rsidRPr="0037105A" w:rsidRDefault="000862E1" w:rsidP="00F25467">
      <w:pPr>
        <w:rPr>
          <w:rFonts w:asciiTheme="majorHAnsi" w:hAnsiTheme="majorHAnsi" w:cstheme="majorHAnsi"/>
          <w:color w:val="auto"/>
          <w:sz w:val="24"/>
        </w:rPr>
      </w:pPr>
      <w:r w:rsidRPr="000862E1">
        <w:rPr>
          <w:rFonts w:asciiTheme="majorHAnsi" w:hAnsiTheme="majorHAnsi" w:cstheme="majorHAnsi"/>
          <w:color w:val="auto"/>
          <w:sz w:val="24"/>
        </w:rPr>
        <w:t xml:space="preserve">Charlotte Bossen, </w:t>
      </w:r>
      <w:r w:rsidR="004C6D27">
        <w:rPr>
          <w:rFonts w:asciiTheme="majorHAnsi" w:hAnsiTheme="majorHAnsi" w:cstheme="majorHAnsi"/>
          <w:color w:val="auto"/>
          <w:sz w:val="24"/>
        </w:rPr>
        <w:t xml:space="preserve">1:e vice </w:t>
      </w:r>
      <w:r w:rsidRPr="000862E1">
        <w:rPr>
          <w:rFonts w:asciiTheme="majorHAnsi" w:hAnsiTheme="majorHAnsi" w:cstheme="majorHAnsi"/>
          <w:color w:val="auto"/>
          <w:sz w:val="24"/>
        </w:rPr>
        <w:t>ordförande Psykiatrinämnden</w:t>
      </w:r>
    </w:p>
    <w:p w14:paraId="17BC0520" w14:textId="46E7FE8F" w:rsidR="00F25467" w:rsidRPr="0037105A" w:rsidRDefault="00F25467" w:rsidP="00F25467">
      <w:pPr>
        <w:rPr>
          <w:rFonts w:asciiTheme="majorHAnsi" w:hAnsiTheme="majorHAnsi" w:cstheme="majorHAnsi"/>
          <w:color w:val="auto"/>
          <w:sz w:val="24"/>
        </w:rPr>
      </w:pPr>
      <w:r w:rsidRPr="0037105A">
        <w:rPr>
          <w:rFonts w:asciiTheme="majorHAnsi" w:hAnsiTheme="majorHAnsi" w:cstheme="majorHAnsi"/>
          <w:color w:val="auto"/>
          <w:sz w:val="24"/>
        </w:rPr>
        <w:t xml:space="preserve">Thomas Persson, </w:t>
      </w:r>
      <w:r w:rsidR="00C66959">
        <w:rPr>
          <w:rFonts w:asciiTheme="majorHAnsi" w:hAnsiTheme="majorHAnsi" w:cstheme="majorHAnsi"/>
          <w:color w:val="auto"/>
          <w:sz w:val="24"/>
        </w:rPr>
        <w:t>sjukhuschef Lasarettet i</w:t>
      </w:r>
      <w:r w:rsidRPr="0037105A">
        <w:rPr>
          <w:rFonts w:asciiTheme="majorHAnsi" w:hAnsiTheme="majorHAnsi" w:cstheme="majorHAnsi"/>
          <w:color w:val="auto"/>
          <w:sz w:val="24"/>
        </w:rPr>
        <w:t xml:space="preserve"> Ystad</w:t>
      </w:r>
    </w:p>
    <w:p w14:paraId="42CF4486" w14:textId="49E932C5" w:rsidR="00F25467" w:rsidRPr="00A11671" w:rsidRDefault="00F25467" w:rsidP="00F25467">
      <w:pPr>
        <w:rPr>
          <w:rFonts w:asciiTheme="majorHAnsi" w:hAnsiTheme="majorHAnsi" w:cstheme="majorHAnsi"/>
          <w:strike/>
          <w:color w:val="auto"/>
          <w:sz w:val="24"/>
        </w:rPr>
      </w:pPr>
      <w:r w:rsidRPr="00A11671">
        <w:rPr>
          <w:rFonts w:asciiTheme="majorHAnsi" w:hAnsiTheme="majorHAnsi" w:cstheme="majorHAnsi"/>
          <w:strike/>
          <w:color w:val="auto"/>
          <w:sz w:val="24"/>
        </w:rPr>
        <w:t xml:space="preserve">Anette Larsson, </w:t>
      </w:r>
      <w:r w:rsidR="00C66959">
        <w:rPr>
          <w:rFonts w:asciiTheme="majorHAnsi" w:hAnsiTheme="majorHAnsi" w:cstheme="majorHAnsi"/>
          <w:strike/>
          <w:color w:val="auto"/>
          <w:sz w:val="24"/>
        </w:rPr>
        <w:t xml:space="preserve">verksamhetschef </w:t>
      </w:r>
      <w:r w:rsidRPr="00A11671">
        <w:rPr>
          <w:rFonts w:asciiTheme="majorHAnsi" w:hAnsiTheme="majorHAnsi" w:cstheme="majorHAnsi"/>
          <w:strike/>
          <w:color w:val="auto"/>
          <w:sz w:val="24"/>
        </w:rPr>
        <w:t>Palliativ vård och ASIH östra Skåne</w:t>
      </w:r>
    </w:p>
    <w:p w14:paraId="07C6EF59" w14:textId="4429E2FB" w:rsidR="005434A6" w:rsidRPr="005434A6" w:rsidRDefault="005434A6" w:rsidP="00F25467">
      <w:pPr>
        <w:rPr>
          <w:rFonts w:asciiTheme="majorHAnsi" w:hAnsiTheme="majorHAnsi" w:cstheme="majorHAnsi"/>
          <w:color w:val="auto"/>
          <w:sz w:val="24"/>
        </w:rPr>
      </w:pPr>
      <w:r w:rsidRPr="005434A6">
        <w:rPr>
          <w:rFonts w:asciiTheme="majorHAnsi" w:hAnsiTheme="majorHAnsi" w:cstheme="majorHAnsi"/>
          <w:color w:val="auto"/>
          <w:sz w:val="24"/>
        </w:rPr>
        <w:t xml:space="preserve">Iréne Fajersdotter, </w:t>
      </w:r>
      <w:r w:rsidR="00C66959">
        <w:rPr>
          <w:rFonts w:asciiTheme="majorHAnsi" w:hAnsiTheme="majorHAnsi" w:cstheme="majorHAnsi"/>
          <w:color w:val="auto"/>
          <w:sz w:val="24"/>
        </w:rPr>
        <w:t xml:space="preserve">chefssekreterare </w:t>
      </w:r>
      <w:r w:rsidRPr="005434A6">
        <w:rPr>
          <w:rFonts w:asciiTheme="majorHAnsi" w:hAnsiTheme="majorHAnsi" w:cstheme="majorHAnsi"/>
          <w:color w:val="auto"/>
          <w:sz w:val="24"/>
        </w:rPr>
        <w:t>P</w:t>
      </w:r>
      <w:r w:rsidR="00C66959">
        <w:rPr>
          <w:rFonts w:asciiTheme="majorHAnsi" w:hAnsiTheme="majorHAnsi" w:cstheme="majorHAnsi"/>
          <w:color w:val="auto"/>
          <w:sz w:val="24"/>
        </w:rPr>
        <w:t>rimärvården</w:t>
      </w:r>
      <w:r w:rsidRPr="005434A6">
        <w:rPr>
          <w:rFonts w:asciiTheme="majorHAnsi" w:hAnsiTheme="majorHAnsi" w:cstheme="majorHAnsi"/>
          <w:color w:val="auto"/>
          <w:sz w:val="24"/>
        </w:rPr>
        <w:t xml:space="preserve"> östra Skåne</w:t>
      </w:r>
    </w:p>
    <w:p w14:paraId="4BAF4D45" w14:textId="1F341FB8" w:rsidR="00F25467" w:rsidRPr="005434A6" w:rsidRDefault="00F25467" w:rsidP="00736071">
      <w:pPr>
        <w:rPr>
          <w:rFonts w:asciiTheme="majorHAnsi" w:hAnsiTheme="majorHAnsi" w:cstheme="majorHAnsi"/>
          <w:color w:val="FF0000"/>
          <w:sz w:val="24"/>
        </w:rPr>
      </w:pPr>
    </w:p>
    <w:p w14:paraId="2DB18C8B" w14:textId="45A79ED0" w:rsidR="00F25467" w:rsidRPr="0037105A" w:rsidRDefault="00F25467" w:rsidP="00736071">
      <w:pPr>
        <w:rPr>
          <w:rFonts w:asciiTheme="majorHAnsi" w:hAnsiTheme="majorHAnsi" w:cstheme="majorHAnsi"/>
          <w:i/>
          <w:iCs/>
          <w:color w:val="auto"/>
          <w:sz w:val="24"/>
        </w:rPr>
      </w:pPr>
      <w:r w:rsidRPr="0037105A">
        <w:rPr>
          <w:rFonts w:asciiTheme="majorHAnsi" w:hAnsiTheme="majorHAnsi" w:cstheme="majorHAnsi"/>
          <w:i/>
          <w:iCs/>
          <w:color w:val="auto"/>
          <w:sz w:val="24"/>
        </w:rPr>
        <w:t>Capio:</w:t>
      </w:r>
    </w:p>
    <w:p w14:paraId="2BDC0E0C" w14:textId="3555CE7F" w:rsidR="00F25467" w:rsidRPr="0037105A" w:rsidRDefault="00F25467" w:rsidP="00F25467">
      <w:pPr>
        <w:rPr>
          <w:rFonts w:asciiTheme="majorHAnsi" w:hAnsiTheme="majorHAnsi" w:cstheme="majorHAnsi"/>
          <w:color w:val="auto"/>
          <w:sz w:val="24"/>
        </w:rPr>
      </w:pPr>
      <w:r w:rsidRPr="0037105A">
        <w:rPr>
          <w:rFonts w:asciiTheme="majorHAnsi" w:hAnsiTheme="majorHAnsi" w:cstheme="majorHAnsi"/>
          <w:color w:val="auto"/>
          <w:sz w:val="24"/>
        </w:rPr>
        <w:t xml:space="preserve">Cecilia Nilsson, </w:t>
      </w:r>
      <w:r w:rsidR="00C66959">
        <w:rPr>
          <w:rFonts w:asciiTheme="majorHAnsi" w:hAnsiTheme="majorHAnsi" w:cstheme="majorHAnsi"/>
          <w:color w:val="auto"/>
          <w:sz w:val="24"/>
        </w:rPr>
        <w:t xml:space="preserve">verksamhetschef </w:t>
      </w:r>
      <w:r w:rsidR="005148BB" w:rsidRPr="0037105A">
        <w:rPr>
          <w:rFonts w:asciiTheme="majorHAnsi" w:hAnsiTheme="majorHAnsi" w:cstheme="majorHAnsi"/>
          <w:color w:val="auto"/>
          <w:sz w:val="24"/>
        </w:rPr>
        <w:t xml:space="preserve">Capio Vårdcentral </w:t>
      </w:r>
      <w:proofErr w:type="spellStart"/>
      <w:r w:rsidR="005148BB" w:rsidRPr="0037105A">
        <w:rPr>
          <w:rFonts w:asciiTheme="majorHAnsi" w:hAnsiTheme="majorHAnsi" w:cstheme="majorHAnsi"/>
          <w:color w:val="auto"/>
          <w:sz w:val="24"/>
        </w:rPr>
        <w:t>Rydsgård</w:t>
      </w:r>
      <w:proofErr w:type="spellEnd"/>
    </w:p>
    <w:p w14:paraId="56D26E2D" w14:textId="107D31DA" w:rsidR="005148BB" w:rsidRPr="0037105A" w:rsidRDefault="005148BB" w:rsidP="005148BB">
      <w:pPr>
        <w:rPr>
          <w:rFonts w:asciiTheme="majorHAnsi" w:hAnsiTheme="majorHAnsi" w:cstheme="majorHAnsi"/>
          <w:color w:val="auto"/>
          <w:sz w:val="24"/>
        </w:rPr>
      </w:pPr>
      <w:r w:rsidRPr="0037105A">
        <w:rPr>
          <w:rFonts w:asciiTheme="majorHAnsi" w:hAnsiTheme="majorHAnsi" w:cstheme="majorHAnsi"/>
          <w:color w:val="auto"/>
          <w:sz w:val="24"/>
        </w:rPr>
        <w:t xml:space="preserve">Helena Ozolins, </w:t>
      </w:r>
      <w:r w:rsidR="004C6D27">
        <w:rPr>
          <w:rFonts w:asciiTheme="majorHAnsi" w:hAnsiTheme="majorHAnsi" w:cstheme="majorHAnsi"/>
          <w:color w:val="auto"/>
          <w:sz w:val="24"/>
        </w:rPr>
        <w:t>verksamhetschef</w:t>
      </w:r>
      <w:r w:rsidR="00C66959">
        <w:rPr>
          <w:rFonts w:asciiTheme="majorHAnsi" w:hAnsiTheme="majorHAnsi" w:cstheme="majorHAnsi"/>
          <w:color w:val="auto"/>
          <w:sz w:val="24"/>
        </w:rPr>
        <w:t xml:space="preserve"> </w:t>
      </w:r>
      <w:r w:rsidRPr="0037105A">
        <w:rPr>
          <w:rFonts w:asciiTheme="majorHAnsi" w:hAnsiTheme="majorHAnsi" w:cstheme="majorHAnsi"/>
          <w:color w:val="auto"/>
          <w:sz w:val="24"/>
        </w:rPr>
        <w:t>Capio Närsjukhus Simrishamn</w:t>
      </w:r>
    </w:p>
    <w:p w14:paraId="33A8F8DE" w14:textId="4A845A78" w:rsidR="00F25467" w:rsidRPr="005434A6" w:rsidRDefault="00F25467" w:rsidP="00736071">
      <w:pPr>
        <w:rPr>
          <w:rFonts w:asciiTheme="majorHAnsi" w:hAnsiTheme="majorHAnsi" w:cstheme="majorHAnsi"/>
          <w:color w:val="FF0000"/>
          <w:sz w:val="24"/>
        </w:rPr>
      </w:pPr>
    </w:p>
    <w:p w14:paraId="2F31FECA" w14:textId="147C9A55" w:rsidR="00F25467" w:rsidRPr="00744EA8" w:rsidRDefault="00F25467" w:rsidP="00736071">
      <w:pPr>
        <w:rPr>
          <w:rFonts w:asciiTheme="majorHAnsi" w:hAnsiTheme="majorHAnsi" w:cstheme="majorHAnsi"/>
          <w:i/>
          <w:iCs/>
          <w:color w:val="auto"/>
          <w:sz w:val="24"/>
        </w:rPr>
      </w:pPr>
      <w:r w:rsidRPr="00744EA8">
        <w:rPr>
          <w:rFonts w:asciiTheme="majorHAnsi" w:hAnsiTheme="majorHAnsi" w:cstheme="majorHAnsi"/>
          <w:i/>
          <w:iCs/>
          <w:color w:val="auto"/>
          <w:sz w:val="24"/>
        </w:rPr>
        <w:t>Kommuner:</w:t>
      </w:r>
    </w:p>
    <w:p w14:paraId="5CBCBF59" w14:textId="77DB5856" w:rsidR="00F25467" w:rsidRPr="000862E1" w:rsidRDefault="00F25467" w:rsidP="00F25467">
      <w:pPr>
        <w:rPr>
          <w:rFonts w:asciiTheme="majorHAnsi" w:hAnsiTheme="majorHAnsi" w:cstheme="majorHAnsi"/>
          <w:strike/>
          <w:color w:val="auto"/>
          <w:sz w:val="24"/>
        </w:rPr>
      </w:pPr>
      <w:r w:rsidRPr="000862E1">
        <w:rPr>
          <w:rFonts w:asciiTheme="majorHAnsi" w:hAnsiTheme="majorHAnsi" w:cstheme="majorHAnsi"/>
          <w:strike/>
          <w:color w:val="auto"/>
          <w:sz w:val="24"/>
        </w:rPr>
        <w:t>Dan Kjellsson</w:t>
      </w:r>
      <w:r w:rsidR="005148BB" w:rsidRPr="000862E1">
        <w:rPr>
          <w:rFonts w:asciiTheme="majorHAnsi" w:hAnsiTheme="majorHAnsi" w:cstheme="majorHAnsi"/>
          <w:strike/>
          <w:color w:val="auto"/>
          <w:sz w:val="24"/>
        </w:rPr>
        <w:t xml:space="preserve">, </w:t>
      </w:r>
      <w:r w:rsidR="000862E1" w:rsidRPr="000862E1">
        <w:rPr>
          <w:rFonts w:asciiTheme="majorHAnsi" w:hAnsiTheme="majorHAnsi" w:cstheme="majorHAnsi"/>
          <w:strike/>
          <w:color w:val="auto"/>
          <w:sz w:val="24"/>
        </w:rPr>
        <w:t xml:space="preserve">förvaltningschef, </w:t>
      </w:r>
      <w:r w:rsidR="005148BB" w:rsidRPr="000862E1">
        <w:rPr>
          <w:rFonts w:asciiTheme="majorHAnsi" w:hAnsiTheme="majorHAnsi" w:cstheme="majorHAnsi"/>
          <w:strike/>
          <w:color w:val="auto"/>
          <w:sz w:val="24"/>
        </w:rPr>
        <w:t>Ystad</w:t>
      </w:r>
      <w:r w:rsidR="000862E1">
        <w:rPr>
          <w:rFonts w:asciiTheme="majorHAnsi" w:hAnsiTheme="majorHAnsi" w:cstheme="majorHAnsi"/>
          <w:strike/>
          <w:color w:val="auto"/>
          <w:sz w:val="24"/>
        </w:rPr>
        <w:t>s</w:t>
      </w:r>
      <w:r w:rsidR="005148BB" w:rsidRPr="000862E1">
        <w:rPr>
          <w:rFonts w:asciiTheme="majorHAnsi" w:hAnsiTheme="majorHAnsi" w:cstheme="majorHAnsi"/>
          <w:strike/>
          <w:color w:val="auto"/>
          <w:sz w:val="24"/>
        </w:rPr>
        <w:t xml:space="preserve"> kommun</w:t>
      </w:r>
    </w:p>
    <w:p w14:paraId="78621508" w14:textId="0B884F1C" w:rsidR="005148BB" w:rsidRDefault="00F25467" w:rsidP="005148BB">
      <w:pPr>
        <w:rPr>
          <w:rFonts w:asciiTheme="majorHAnsi" w:hAnsiTheme="majorHAnsi" w:cstheme="majorHAnsi"/>
          <w:color w:val="auto"/>
          <w:sz w:val="24"/>
        </w:rPr>
      </w:pPr>
      <w:r w:rsidRPr="00744EA8">
        <w:rPr>
          <w:rFonts w:asciiTheme="majorHAnsi" w:hAnsiTheme="majorHAnsi" w:cstheme="majorHAnsi"/>
          <w:color w:val="auto"/>
          <w:sz w:val="24"/>
        </w:rPr>
        <w:t>Åsa Ekblad</w:t>
      </w:r>
      <w:r w:rsidR="005148BB" w:rsidRPr="00744EA8">
        <w:rPr>
          <w:rFonts w:asciiTheme="majorHAnsi" w:hAnsiTheme="majorHAnsi" w:cstheme="majorHAnsi"/>
          <w:color w:val="auto"/>
          <w:sz w:val="24"/>
        </w:rPr>
        <w:t xml:space="preserve">, </w:t>
      </w:r>
      <w:r w:rsidR="00C66959">
        <w:rPr>
          <w:rFonts w:asciiTheme="majorHAnsi" w:hAnsiTheme="majorHAnsi" w:cstheme="majorHAnsi"/>
          <w:color w:val="auto"/>
          <w:sz w:val="24"/>
        </w:rPr>
        <w:t xml:space="preserve">ordförande socialnämndsutskottet </w:t>
      </w:r>
      <w:r w:rsidR="00744EA8">
        <w:rPr>
          <w:rFonts w:asciiTheme="majorHAnsi" w:hAnsiTheme="majorHAnsi" w:cstheme="majorHAnsi"/>
          <w:color w:val="auto"/>
          <w:sz w:val="24"/>
        </w:rPr>
        <w:t>Skurups kommun</w:t>
      </w:r>
    </w:p>
    <w:p w14:paraId="2DCE7D53" w14:textId="3DD03704" w:rsidR="000862E1" w:rsidRPr="000862E1" w:rsidRDefault="000862E1" w:rsidP="000862E1">
      <w:pPr>
        <w:rPr>
          <w:rFonts w:asciiTheme="majorHAnsi" w:hAnsiTheme="majorHAnsi" w:cstheme="majorHAnsi"/>
          <w:color w:val="auto"/>
          <w:sz w:val="24"/>
        </w:rPr>
      </w:pPr>
      <w:r w:rsidRPr="000862E1">
        <w:rPr>
          <w:rFonts w:asciiTheme="majorHAnsi" w:hAnsiTheme="majorHAnsi" w:cstheme="majorHAnsi"/>
          <w:color w:val="auto"/>
          <w:sz w:val="24"/>
        </w:rPr>
        <w:t>Anna Palmgren, förvaltningschef Skurups kommun</w:t>
      </w:r>
    </w:p>
    <w:p w14:paraId="1C7B9B14" w14:textId="6EEDF537" w:rsidR="00F25467" w:rsidRPr="0037105A" w:rsidRDefault="00F25467" w:rsidP="00F25467">
      <w:pPr>
        <w:rPr>
          <w:rFonts w:asciiTheme="majorHAnsi" w:hAnsiTheme="majorHAnsi" w:cstheme="majorHAnsi"/>
          <w:strike/>
          <w:color w:val="auto"/>
          <w:sz w:val="24"/>
        </w:rPr>
      </w:pPr>
      <w:r w:rsidRPr="0037105A">
        <w:rPr>
          <w:rFonts w:asciiTheme="majorHAnsi" w:hAnsiTheme="majorHAnsi" w:cstheme="majorHAnsi"/>
          <w:strike/>
          <w:color w:val="auto"/>
          <w:sz w:val="24"/>
        </w:rPr>
        <w:t>Camilla Andersson</w:t>
      </w:r>
      <w:r w:rsidR="005148BB" w:rsidRPr="0037105A">
        <w:rPr>
          <w:rFonts w:asciiTheme="majorHAnsi" w:hAnsiTheme="majorHAnsi" w:cstheme="majorHAnsi"/>
          <w:strike/>
          <w:color w:val="auto"/>
          <w:sz w:val="24"/>
        </w:rPr>
        <w:t>, Tomelilla kommun</w:t>
      </w:r>
    </w:p>
    <w:p w14:paraId="08B61CD6" w14:textId="70B90BE2" w:rsidR="00F25467" w:rsidRPr="00744EA8" w:rsidRDefault="00F25467" w:rsidP="00F25467">
      <w:pPr>
        <w:rPr>
          <w:rFonts w:asciiTheme="majorHAnsi" w:hAnsiTheme="majorHAnsi" w:cstheme="majorHAnsi"/>
          <w:color w:val="auto"/>
          <w:sz w:val="24"/>
        </w:rPr>
      </w:pPr>
      <w:r w:rsidRPr="00744EA8">
        <w:rPr>
          <w:rFonts w:asciiTheme="majorHAnsi" w:hAnsiTheme="majorHAnsi" w:cstheme="majorHAnsi"/>
          <w:color w:val="auto"/>
          <w:sz w:val="24"/>
        </w:rPr>
        <w:t>Berit Lundström</w:t>
      </w:r>
      <w:r w:rsidR="005148BB" w:rsidRPr="00744EA8">
        <w:rPr>
          <w:rFonts w:asciiTheme="majorHAnsi" w:hAnsiTheme="majorHAnsi" w:cstheme="majorHAnsi"/>
          <w:color w:val="auto"/>
          <w:sz w:val="24"/>
        </w:rPr>
        <w:t xml:space="preserve">, </w:t>
      </w:r>
      <w:r w:rsidR="00C66959">
        <w:rPr>
          <w:rFonts w:asciiTheme="majorHAnsi" w:hAnsiTheme="majorHAnsi" w:cstheme="majorHAnsi"/>
          <w:color w:val="auto"/>
          <w:sz w:val="24"/>
        </w:rPr>
        <w:t xml:space="preserve">ordförande Vård &amp; omsorg </w:t>
      </w:r>
      <w:r w:rsidR="005148BB" w:rsidRPr="00744EA8">
        <w:rPr>
          <w:rFonts w:asciiTheme="majorHAnsi" w:hAnsiTheme="majorHAnsi" w:cstheme="majorHAnsi"/>
          <w:color w:val="auto"/>
          <w:sz w:val="24"/>
        </w:rPr>
        <w:t>Sjöbo Kommun</w:t>
      </w:r>
    </w:p>
    <w:p w14:paraId="4D0B0558" w14:textId="4DF42956" w:rsidR="00F25467" w:rsidRPr="0037105A" w:rsidRDefault="00F25467" w:rsidP="00F25467">
      <w:pPr>
        <w:rPr>
          <w:rFonts w:asciiTheme="majorHAnsi" w:hAnsiTheme="majorHAnsi" w:cstheme="majorHAnsi"/>
          <w:color w:val="auto"/>
          <w:sz w:val="24"/>
        </w:rPr>
      </w:pPr>
      <w:r w:rsidRPr="0037105A">
        <w:rPr>
          <w:rFonts w:asciiTheme="majorHAnsi" w:hAnsiTheme="majorHAnsi" w:cstheme="majorHAnsi"/>
          <w:color w:val="auto"/>
          <w:sz w:val="24"/>
        </w:rPr>
        <w:t>Eva Gustafsson</w:t>
      </w:r>
      <w:r w:rsidR="005148BB" w:rsidRPr="0037105A">
        <w:rPr>
          <w:rFonts w:asciiTheme="majorHAnsi" w:hAnsiTheme="majorHAnsi" w:cstheme="majorHAnsi"/>
          <w:color w:val="auto"/>
          <w:sz w:val="24"/>
        </w:rPr>
        <w:t xml:space="preserve">, </w:t>
      </w:r>
      <w:r w:rsidR="00C66959">
        <w:rPr>
          <w:rFonts w:asciiTheme="majorHAnsi" w:hAnsiTheme="majorHAnsi" w:cstheme="majorHAnsi"/>
          <w:color w:val="auto"/>
          <w:sz w:val="24"/>
        </w:rPr>
        <w:t xml:space="preserve">förvaltningschef </w:t>
      </w:r>
      <w:r w:rsidR="005148BB" w:rsidRPr="0037105A">
        <w:rPr>
          <w:rFonts w:asciiTheme="majorHAnsi" w:hAnsiTheme="majorHAnsi" w:cstheme="majorHAnsi"/>
          <w:color w:val="auto"/>
          <w:sz w:val="24"/>
        </w:rPr>
        <w:t>Sjöbo kommun</w:t>
      </w:r>
    </w:p>
    <w:p w14:paraId="4F68A727" w14:textId="0B0C165C" w:rsidR="009A1058" w:rsidRDefault="009A1058" w:rsidP="00F25467">
      <w:pPr>
        <w:rPr>
          <w:rFonts w:asciiTheme="majorHAnsi" w:hAnsiTheme="majorHAnsi" w:cstheme="majorHAnsi"/>
          <w:color w:val="auto"/>
          <w:sz w:val="24"/>
        </w:rPr>
      </w:pPr>
      <w:r w:rsidRPr="00744EA8">
        <w:rPr>
          <w:rFonts w:asciiTheme="majorHAnsi" w:hAnsiTheme="majorHAnsi" w:cstheme="majorHAnsi"/>
          <w:color w:val="auto"/>
          <w:sz w:val="24"/>
        </w:rPr>
        <w:t xml:space="preserve">Marianne Åkerblad, </w:t>
      </w:r>
      <w:r w:rsidR="00213606">
        <w:rPr>
          <w:rFonts w:asciiTheme="majorHAnsi" w:hAnsiTheme="majorHAnsi" w:cstheme="majorHAnsi"/>
          <w:color w:val="auto"/>
          <w:sz w:val="24"/>
        </w:rPr>
        <w:t xml:space="preserve">ordförande Vård- och omsorgsnämnden </w:t>
      </w:r>
      <w:r w:rsidRPr="00744EA8">
        <w:rPr>
          <w:rFonts w:asciiTheme="majorHAnsi" w:hAnsiTheme="majorHAnsi" w:cstheme="majorHAnsi"/>
          <w:color w:val="auto"/>
          <w:sz w:val="24"/>
        </w:rPr>
        <w:t>Tomelilla kommun</w:t>
      </w:r>
    </w:p>
    <w:p w14:paraId="5EF9E06B" w14:textId="4B33E34C" w:rsidR="00744EA8" w:rsidRPr="00744EA8" w:rsidRDefault="00744EA8" w:rsidP="00F25467">
      <w:pPr>
        <w:rPr>
          <w:rFonts w:asciiTheme="majorHAnsi" w:hAnsiTheme="majorHAnsi" w:cstheme="majorHAnsi"/>
          <w:color w:val="auto"/>
          <w:sz w:val="24"/>
        </w:rPr>
      </w:pPr>
      <w:r>
        <w:rPr>
          <w:rFonts w:asciiTheme="majorHAnsi" w:hAnsiTheme="majorHAnsi" w:cstheme="majorHAnsi"/>
          <w:color w:val="auto"/>
          <w:sz w:val="24"/>
        </w:rPr>
        <w:t xml:space="preserve">Ingela Bröndel, </w:t>
      </w:r>
      <w:r w:rsidR="00C66959">
        <w:rPr>
          <w:rFonts w:asciiTheme="majorHAnsi" w:hAnsiTheme="majorHAnsi" w:cstheme="majorHAnsi"/>
          <w:color w:val="auto"/>
          <w:sz w:val="24"/>
        </w:rPr>
        <w:t xml:space="preserve">ordförande Socialnämnden </w:t>
      </w:r>
      <w:r>
        <w:rPr>
          <w:rFonts w:asciiTheme="majorHAnsi" w:hAnsiTheme="majorHAnsi" w:cstheme="majorHAnsi"/>
          <w:color w:val="auto"/>
          <w:sz w:val="24"/>
        </w:rPr>
        <w:t>Simrishamns kommun</w:t>
      </w:r>
      <w:r w:rsidR="00A11671">
        <w:rPr>
          <w:rFonts w:asciiTheme="majorHAnsi" w:hAnsiTheme="majorHAnsi" w:cstheme="majorHAnsi"/>
          <w:color w:val="auto"/>
          <w:sz w:val="24"/>
        </w:rPr>
        <w:t xml:space="preserve"> </w:t>
      </w:r>
    </w:p>
    <w:p w14:paraId="209FEB2E" w14:textId="77777777" w:rsidR="00A11671" w:rsidRPr="005434A6" w:rsidRDefault="00A11671" w:rsidP="00736071">
      <w:pPr>
        <w:rPr>
          <w:rFonts w:asciiTheme="majorHAnsi" w:hAnsiTheme="majorHAnsi" w:cstheme="majorHAnsi"/>
          <w:color w:val="FF0000"/>
          <w:sz w:val="24"/>
        </w:rPr>
      </w:pPr>
    </w:p>
    <w:p w14:paraId="59569CE7" w14:textId="26AB3694" w:rsidR="00F25467" w:rsidRPr="000862E1" w:rsidRDefault="00F25467" w:rsidP="00736071">
      <w:pPr>
        <w:rPr>
          <w:rFonts w:asciiTheme="majorHAnsi" w:hAnsiTheme="majorHAnsi" w:cstheme="majorHAnsi"/>
          <w:i/>
          <w:iCs/>
          <w:color w:val="auto"/>
          <w:sz w:val="24"/>
        </w:rPr>
      </w:pPr>
      <w:r w:rsidRPr="000862E1">
        <w:rPr>
          <w:rFonts w:asciiTheme="majorHAnsi" w:hAnsiTheme="majorHAnsi" w:cstheme="majorHAnsi"/>
          <w:i/>
          <w:iCs/>
          <w:color w:val="auto"/>
          <w:sz w:val="24"/>
        </w:rPr>
        <w:t>Adjungerad:</w:t>
      </w:r>
    </w:p>
    <w:p w14:paraId="11598A8F" w14:textId="07C56648" w:rsidR="00F25467" w:rsidRPr="00744EA8" w:rsidRDefault="00F25467" w:rsidP="00736071">
      <w:pPr>
        <w:rPr>
          <w:rFonts w:asciiTheme="majorHAnsi" w:hAnsiTheme="majorHAnsi" w:cstheme="majorHAnsi"/>
          <w:color w:val="auto"/>
          <w:sz w:val="24"/>
        </w:rPr>
      </w:pPr>
      <w:r w:rsidRPr="00744EA8">
        <w:rPr>
          <w:rFonts w:asciiTheme="majorHAnsi" w:hAnsiTheme="majorHAnsi" w:cstheme="majorHAnsi"/>
          <w:color w:val="auto"/>
          <w:sz w:val="24"/>
        </w:rPr>
        <w:t>Daniel Smedberg</w:t>
      </w:r>
      <w:r w:rsidR="005148BB" w:rsidRPr="00744EA8">
        <w:rPr>
          <w:rFonts w:asciiTheme="majorHAnsi" w:hAnsiTheme="majorHAnsi" w:cstheme="majorHAnsi"/>
          <w:color w:val="auto"/>
          <w:sz w:val="24"/>
        </w:rPr>
        <w:t xml:space="preserve">, </w:t>
      </w:r>
      <w:r w:rsidR="00C66959">
        <w:rPr>
          <w:rFonts w:asciiTheme="majorHAnsi" w:hAnsiTheme="majorHAnsi" w:cstheme="majorHAnsi"/>
          <w:color w:val="auto"/>
          <w:sz w:val="24"/>
        </w:rPr>
        <w:t xml:space="preserve">vårdutvecklare </w:t>
      </w:r>
      <w:r w:rsidR="005148BB" w:rsidRPr="00744EA8">
        <w:rPr>
          <w:rFonts w:asciiTheme="majorHAnsi" w:hAnsiTheme="majorHAnsi" w:cstheme="majorHAnsi"/>
          <w:color w:val="auto"/>
          <w:sz w:val="24"/>
        </w:rPr>
        <w:t>Kunskapscentrum Geriatrik</w:t>
      </w:r>
    </w:p>
    <w:p w14:paraId="48FEBA9F" w14:textId="4F716F9A" w:rsidR="0068423A" w:rsidRDefault="0068423A" w:rsidP="00736071">
      <w:pPr>
        <w:rPr>
          <w:rFonts w:asciiTheme="majorHAnsi" w:hAnsiTheme="majorHAnsi" w:cstheme="majorHAnsi"/>
          <w:szCs w:val="22"/>
        </w:rPr>
      </w:pPr>
    </w:p>
    <w:p w14:paraId="1F9B76E3" w14:textId="2A2CA5E7" w:rsidR="004748E7" w:rsidRDefault="004748E7" w:rsidP="00C342A7"/>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
        <w:gridCol w:w="8259"/>
      </w:tblGrid>
      <w:tr w:rsidR="004748E7" w:rsidRPr="00BA66C0" w14:paraId="7EA36C30" w14:textId="77777777" w:rsidTr="004A2CF8">
        <w:tc>
          <w:tcPr>
            <w:tcW w:w="445" w:type="pct"/>
          </w:tcPr>
          <w:p w14:paraId="31EE4ECF" w14:textId="764B74AE" w:rsidR="004748E7" w:rsidRPr="00BA66C0" w:rsidRDefault="004748E7" w:rsidP="004A2CF8">
            <w:pPr>
              <w:rPr>
                <w:rFonts w:ascii="Calibri Light" w:hAnsi="Calibri Light" w:cs="Calibri Light"/>
                <w:b/>
                <w:sz w:val="24"/>
              </w:rPr>
            </w:pPr>
            <w:r w:rsidRPr="00BA66C0">
              <w:rPr>
                <w:rFonts w:ascii="Calibri Light" w:hAnsi="Calibri Light" w:cs="Calibri Light"/>
                <w:b/>
                <w:sz w:val="24"/>
              </w:rPr>
              <w:t>1</w:t>
            </w:r>
          </w:p>
        </w:tc>
        <w:tc>
          <w:tcPr>
            <w:tcW w:w="4555" w:type="pct"/>
          </w:tcPr>
          <w:p w14:paraId="1E522C80" w14:textId="1893ED72" w:rsidR="004748E7" w:rsidRPr="004748E7" w:rsidRDefault="004748E7" w:rsidP="004A2CF8">
            <w:pPr>
              <w:rPr>
                <w:rFonts w:ascii="Calibri Light" w:hAnsi="Calibri Light" w:cs="Calibri Light"/>
                <w:bCs/>
                <w:sz w:val="24"/>
              </w:rPr>
            </w:pPr>
            <w:r w:rsidRPr="00BA66C0">
              <w:rPr>
                <w:rFonts w:ascii="Calibri Light" w:hAnsi="Calibri Light" w:cs="Calibri Light"/>
                <w:b/>
                <w:sz w:val="24"/>
              </w:rPr>
              <w:t>Mötet öppnas</w:t>
            </w:r>
            <w:r>
              <w:rPr>
                <w:rFonts w:ascii="Calibri Light" w:hAnsi="Calibri Light" w:cs="Calibri Light"/>
                <w:b/>
                <w:sz w:val="24"/>
              </w:rPr>
              <w:t xml:space="preserve"> </w:t>
            </w:r>
            <w:r>
              <w:rPr>
                <w:rFonts w:ascii="Calibri Light" w:hAnsi="Calibri Light" w:cs="Calibri Light"/>
                <w:bCs/>
                <w:sz w:val="24"/>
              </w:rPr>
              <w:t>–</w:t>
            </w:r>
            <w:r w:rsidR="00744EA8">
              <w:rPr>
                <w:rFonts w:ascii="Calibri Light" w:hAnsi="Calibri Light" w:cs="Calibri Light"/>
                <w:bCs/>
                <w:sz w:val="24"/>
              </w:rPr>
              <w:t xml:space="preserve"> </w:t>
            </w:r>
            <w:r>
              <w:rPr>
                <w:rFonts w:ascii="Calibri Light" w:hAnsi="Calibri Light" w:cs="Calibri Light"/>
                <w:bCs/>
                <w:sz w:val="24"/>
              </w:rPr>
              <w:t>Birte Sandberg</w:t>
            </w:r>
          </w:p>
          <w:p w14:paraId="2889F464" w14:textId="77777777" w:rsidR="00213606" w:rsidRDefault="00213606" w:rsidP="000862E1">
            <w:pPr>
              <w:rPr>
                <w:rFonts w:ascii="Calibri Light" w:hAnsi="Calibri Light" w:cs="Calibri Light"/>
                <w:bCs/>
                <w:color w:val="000000"/>
                <w:sz w:val="24"/>
              </w:rPr>
            </w:pPr>
            <w:r>
              <w:rPr>
                <w:rFonts w:ascii="Calibri Light" w:hAnsi="Calibri Light" w:cs="Calibri Light"/>
                <w:bCs/>
                <w:color w:val="000000"/>
                <w:sz w:val="24"/>
              </w:rPr>
              <w:t xml:space="preserve">Presentation av närvarande på mötet. </w:t>
            </w:r>
          </w:p>
          <w:p w14:paraId="5181E10C" w14:textId="10550413" w:rsidR="000862E1" w:rsidRPr="00BA66C0" w:rsidRDefault="000862E1" w:rsidP="000862E1">
            <w:pPr>
              <w:rPr>
                <w:rFonts w:ascii="Calibri Light" w:hAnsi="Calibri Light" w:cs="Calibri Light"/>
                <w:bCs/>
                <w:color w:val="000000"/>
                <w:sz w:val="24"/>
              </w:rPr>
            </w:pPr>
          </w:p>
        </w:tc>
      </w:tr>
      <w:tr w:rsidR="004748E7" w:rsidRPr="00BA66C0" w14:paraId="50187797" w14:textId="77777777" w:rsidTr="004A2CF8">
        <w:tc>
          <w:tcPr>
            <w:tcW w:w="445" w:type="pct"/>
          </w:tcPr>
          <w:p w14:paraId="5E7A5DAE" w14:textId="65AC9E91" w:rsidR="004748E7" w:rsidRPr="00BA66C0" w:rsidRDefault="004748E7" w:rsidP="004A2CF8">
            <w:pPr>
              <w:rPr>
                <w:rFonts w:ascii="Calibri Light" w:hAnsi="Calibri Light" w:cs="Calibri Light"/>
                <w:b/>
                <w:sz w:val="24"/>
              </w:rPr>
            </w:pPr>
            <w:r w:rsidRPr="00BA66C0">
              <w:rPr>
                <w:rFonts w:ascii="Calibri Light" w:hAnsi="Calibri Light" w:cs="Calibri Light"/>
                <w:b/>
                <w:sz w:val="24"/>
              </w:rPr>
              <w:t>2</w:t>
            </w:r>
          </w:p>
          <w:p w14:paraId="00739866" w14:textId="4F9611F9" w:rsidR="004748E7" w:rsidRPr="00BA66C0" w:rsidRDefault="004748E7" w:rsidP="004A2CF8">
            <w:pPr>
              <w:rPr>
                <w:rFonts w:ascii="Calibri Light" w:hAnsi="Calibri Light" w:cs="Calibri Light"/>
                <w:b/>
                <w:sz w:val="24"/>
              </w:rPr>
            </w:pPr>
          </w:p>
        </w:tc>
        <w:tc>
          <w:tcPr>
            <w:tcW w:w="4555" w:type="pct"/>
          </w:tcPr>
          <w:p w14:paraId="43D5FBF4" w14:textId="58A440CC" w:rsidR="00387122" w:rsidRDefault="004748E7" w:rsidP="00387122">
            <w:pPr>
              <w:rPr>
                <w:rFonts w:ascii="Calibri Light" w:hAnsi="Calibri Light" w:cs="Calibri Light"/>
                <w:bCs/>
                <w:sz w:val="24"/>
              </w:rPr>
            </w:pPr>
            <w:r>
              <w:rPr>
                <w:rFonts w:ascii="Calibri Light" w:hAnsi="Calibri Light" w:cs="Calibri Light"/>
                <w:b/>
                <w:sz w:val="24"/>
              </w:rPr>
              <w:t xml:space="preserve">Vad är fallprevention? </w:t>
            </w:r>
            <w:r>
              <w:rPr>
                <w:rFonts w:ascii="Calibri Light" w:hAnsi="Calibri Light" w:cs="Calibri Light"/>
                <w:bCs/>
                <w:sz w:val="24"/>
              </w:rPr>
              <w:t>– Daniel Smedber</w:t>
            </w:r>
            <w:r w:rsidR="005148BB">
              <w:rPr>
                <w:rFonts w:ascii="Calibri Light" w:hAnsi="Calibri Light" w:cs="Calibri Light"/>
                <w:bCs/>
                <w:sz w:val="24"/>
              </w:rPr>
              <w:t>g</w:t>
            </w:r>
            <w:r w:rsidR="00387122">
              <w:rPr>
                <w:rFonts w:ascii="Calibri Light" w:hAnsi="Calibri Light" w:cs="Calibri Light"/>
                <w:bCs/>
                <w:sz w:val="24"/>
              </w:rPr>
              <w:t xml:space="preserve"> - </w:t>
            </w:r>
            <w:r w:rsidR="00387122" w:rsidRPr="00387122">
              <w:rPr>
                <w:rFonts w:ascii="Calibri Light" w:hAnsi="Calibri Light" w:cs="Calibri Light"/>
                <w:bCs/>
                <w:sz w:val="24"/>
                <w:shd w:val="clear" w:color="auto" w:fill="D9D9D9" w:themeFill="background1" w:themeFillShade="D9"/>
              </w:rPr>
              <w:t>Bilaga</w:t>
            </w:r>
          </w:p>
          <w:p w14:paraId="7294B381" w14:textId="48A16F99" w:rsidR="000862E1" w:rsidRDefault="000862E1" w:rsidP="004A2CF8">
            <w:pPr>
              <w:rPr>
                <w:rFonts w:ascii="Calibri Light" w:hAnsi="Calibri Light" w:cs="Calibri Light"/>
                <w:bCs/>
                <w:iCs/>
                <w:sz w:val="24"/>
              </w:rPr>
            </w:pPr>
            <w:r>
              <w:rPr>
                <w:rFonts w:ascii="Calibri Light" w:hAnsi="Calibri Light" w:cs="Calibri Light"/>
                <w:bCs/>
                <w:iCs/>
                <w:sz w:val="24"/>
              </w:rPr>
              <w:lastRenderedPageBreak/>
              <w:t>Redogörelse för fakta kring fall, fallrisker samt fallprevention. Fallolyckor är fort</w:t>
            </w:r>
            <w:r w:rsidR="00032ABE">
              <w:rPr>
                <w:rFonts w:ascii="Calibri Light" w:hAnsi="Calibri Light" w:cs="Calibri Light"/>
                <w:bCs/>
                <w:iCs/>
                <w:sz w:val="24"/>
              </w:rPr>
              <w:softHyphen/>
            </w:r>
            <w:r>
              <w:rPr>
                <w:rFonts w:ascii="Calibri Light" w:hAnsi="Calibri Light" w:cs="Calibri Light"/>
                <w:bCs/>
                <w:iCs/>
                <w:sz w:val="24"/>
              </w:rPr>
              <w:t>farande den vanligaste orsaken till sjukhusvistelse pga. skador, dock finns stora regionala skillna</w:t>
            </w:r>
            <w:r>
              <w:rPr>
                <w:rFonts w:ascii="Calibri Light" w:hAnsi="Calibri Light" w:cs="Calibri Light"/>
                <w:bCs/>
                <w:iCs/>
                <w:sz w:val="24"/>
              </w:rPr>
              <w:softHyphen/>
              <w:t xml:space="preserve">der. Man kan se en positiv trend med minskat antal fallolyckor för barn och ungdomar samt för 75+. </w:t>
            </w:r>
            <w:r w:rsidR="004A1233">
              <w:rPr>
                <w:rFonts w:ascii="Calibri Light" w:hAnsi="Calibri Light" w:cs="Calibri Light"/>
                <w:bCs/>
                <w:iCs/>
                <w:sz w:val="24"/>
              </w:rPr>
              <w:t>Skillnader mellan könen ses samt också mellan olika utbildningsnivåer och var i världen man är född, omgivningsfaktorer när man växer upp har således betydelse. Mörkertalet kring avlidna pga. fallolycka är stort.</w:t>
            </w:r>
          </w:p>
          <w:p w14:paraId="7B5983F7" w14:textId="6DDC73B8" w:rsidR="00B1564B" w:rsidRDefault="00B1564B" w:rsidP="00F25467">
            <w:pPr>
              <w:rPr>
                <w:rFonts w:ascii="Calibri Light" w:hAnsi="Calibri Light" w:cs="Calibri Light"/>
                <w:bCs/>
                <w:sz w:val="24"/>
              </w:rPr>
            </w:pPr>
          </w:p>
          <w:p w14:paraId="3D505C4B" w14:textId="74431FF6" w:rsidR="004A1233" w:rsidRDefault="004A1233" w:rsidP="00F25467">
            <w:pPr>
              <w:rPr>
                <w:rFonts w:ascii="Calibri Light" w:hAnsi="Calibri Light" w:cs="Calibri Light"/>
                <w:bCs/>
                <w:sz w:val="24"/>
              </w:rPr>
            </w:pPr>
            <w:r>
              <w:rPr>
                <w:rFonts w:ascii="Calibri Light" w:hAnsi="Calibri Light" w:cs="Calibri Light"/>
                <w:bCs/>
                <w:sz w:val="24"/>
              </w:rPr>
              <w:t xml:space="preserve">Skörhetscykeln består av fem delar som alla hänger ihop då alla är både orsaker och konsekvenser. Studier är gjorda för att få evidens för vad som fungerar för att minska antalet fall och antalet individer som faller men det enda område som i dagsläget visar på evidens är träning. </w:t>
            </w:r>
            <w:r w:rsidR="00905750">
              <w:rPr>
                <w:rFonts w:ascii="Calibri Light" w:hAnsi="Calibri Light" w:cs="Calibri Light"/>
                <w:bCs/>
                <w:sz w:val="24"/>
              </w:rPr>
              <w:t xml:space="preserve">Man har inte kunnat påvisa att någon specifik träning är mer effektiv än någon annan, det viktigaste är </w:t>
            </w:r>
            <w:r w:rsidR="00387122">
              <w:rPr>
                <w:rFonts w:ascii="Calibri Light" w:hAnsi="Calibri Light" w:cs="Calibri Light"/>
                <w:bCs/>
                <w:sz w:val="24"/>
              </w:rPr>
              <w:t>fokus på benmuskels</w:t>
            </w:r>
            <w:r w:rsidR="00032ABE">
              <w:rPr>
                <w:rFonts w:ascii="Calibri Light" w:hAnsi="Calibri Light" w:cs="Calibri Light"/>
                <w:bCs/>
                <w:sz w:val="24"/>
              </w:rPr>
              <w:softHyphen/>
            </w:r>
            <w:r w:rsidR="00387122">
              <w:rPr>
                <w:rFonts w:ascii="Calibri Light" w:hAnsi="Calibri Light" w:cs="Calibri Light"/>
                <w:bCs/>
                <w:sz w:val="24"/>
              </w:rPr>
              <w:t xml:space="preserve">styrka, </w:t>
            </w:r>
            <w:r w:rsidR="00905750">
              <w:rPr>
                <w:rFonts w:ascii="Calibri Light" w:hAnsi="Calibri Light" w:cs="Calibri Light"/>
                <w:bCs/>
                <w:sz w:val="24"/>
              </w:rPr>
              <w:t>att balansen ska utmanas</w:t>
            </w:r>
            <w:r w:rsidR="00387122">
              <w:rPr>
                <w:rFonts w:ascii="Calibri Light" w:hAnsi="Calibri Light" w:cs="Calibri Light"/>
                <w:bCs/>
                <w:sz w:val="24"/>
              </w:rPr>
              <w:t xml:space="preserve"> samt regelbundenhet. Under kommande år pågår ett arbete med att ta fram globala </w:t>
            </w:r>
            <w:proofErr w:type="spellStart"/>
            <w:r w:rsidR="00387122">
              <w:rPr>
                <w:rFonts w:ascii="Calibri Light" w:hAnsi="Calibri Light" w:cs="Calibri Light"/>
                <w:bCs/>
                <w:sz w:val="24"/>
              </w:rPr>
              <w:t>guidelines</w:t>
            </w:r>
            <w:proofErr w:type="spellEnd"/>
            <w:r w:rsidR="00387122">
              <w:rPr>
                <w:rFonts w:ascii="Calibri Light" w:hAnsi="Calibri Light" w:cs="Calibri Light"/>
                <w:bCs/>
                <w:sz w:val="24"/>
              </w:rPr>
              <w:t xml:space="preserve"> för att förebygga fallolyckor. Man kommer också att starta ett forskningsprojekt kring en fallpreventionsmottagning. </w:t>
            </w:r>
          </w:p>
          <w:p w14:paraId="35065C87" w14:textId="1627C077" w:rsidR="00A11671" w:rsidRPr="00BA66C0" w:rsidRDefault="00A11671" w:rsidP="00387122">
            <w:pPr>
              <w:rPr>
                <w:rFonts w:ascii="Calibri Light" w:hAnsi="Calibri Light" w:cs="Calibri Light"/>
                <w:bCs/>
                <w:sz w:val="24"/>
              </w:rPr>
            </w:pPr>
          </w:p>
        </w:tc>
      </w:tr>
      <w:tr w:rsidR="004748E7" w:rsidRPr="00BA66C0" w14:paraId="6CC4D5D5" w14:textId="77777777" w:rsidTr="004A2CF8">
        <w:tc>
          <w:tcPr>
            <w:tcW w:w="445" w:type="pct"/>
          </w:tcPr>
          <w:p w14:paraId="55B0BFCF" w14:textId="6313859E" w:rsidR="004748E7" w:rsidRPr="00BA66C0" w:rsidRDefault="00F25467" w:rsidP="004A2CF8">
            <w:pPr>
              <w:rPr>
                <w:rFonts w:ascii="Calibri Light" w:hAnsi="Calibri Light" w:cs="Calibri Light"/>
                <w:b/>
                <w:sz w:val="24"/>
              </w:rPr>
            </w:pPr>
            <w:r>
              <w:rPr>
                <w:rFonts w:ascii="Calibri Light" w:hAnsi="Calibri Light" w:cs="Calibri Light"/>
                <w:b/>
                <w:sz w:val="24"/>
              </w:rPr>
              <w:lastRenderedPageBreak/>
              <w:t>3</w:t>
            </w:r>
          </w:p>
        </w:tc>
        <w:tc>
          <w:tcPr>
            <w:tcW w:w="4555" w:type="pct"/>
          </w:tcPr>
          <w:p w14:paraId="2E2B9F8A" w14:textId="5024B9B2" w:rsidR="00387122" w:rsidRDefault="00F25467" w:rsidP="00387122">
            <w:pPr>
              <w:rPr>
                <w:rFonts w:ascii="Calibri Light" w:hAnsi="Calibri Light" w:cs="Calibri Light"/>
                <w:sz w:val="24"/>
              </w:rPr>
            </w:pPr>
            <w:r w:rsidRPr="00F25467">
              <w:rPr>
                <w:rFonts w:ascii="Calibri Light" w:hAnsi="Calibri Light" w:cs="Calibri Light"/>
                <w:b/>
                <w:bCs/>
                <w:sz w:val="24"/>
              </w:rPr>
              <w:t>Gemensam målbild och handlingsplan God och Nära vård</w:t>
            </w:r>
            <w:r>
              <w:rPr>
                <w:rFonts w:ascii="Calibri Light" w:hAnsi="Calibri Light" w:cs="Calibri Light"/>
                <w:sz w:val="24"/>
              </w:rPr>
              <w:t xml:space="preserve"> – Birgitta Ender, Eva Gustafsson</w:t>
            </w:r>
            <w:r w:rsidR="00387122">
              <w:rPr>
                <w:rFonts w:ascii="Calibri Light" w:hAnsi="Calibri Light" w:cs="Calibri Light"/>
                <w:sz w:val="24"/>
              </w:rPr>
              <w:t xml:space="preserve"> - </w:t>
            </w:r>
            <w:r w:rsidR="00387122" w:rsidRPr="00387122">
              <w:rPr>
                <w:rFonts w:ascii="Calibri Light" w:hAnsi="Calibri Light" w:cs="Calibri Light"/>
                <w:sz w:val="24"/>
                <w:shd w:val="clear" w:color="auto" w:fill="D9D9D9" w:themeFill="background1" w:themeFillShade="D9"/>
              </w:rPr>
              <w:t>Bilaga</w:t>
            </w:r>
          </w:p>
          <w:p w14:paraId="0A59A154" w14:textId="3F6B81DC" w:rsidR="00F25467" w:rsidRDefault="00387122" w:rsidP="00387122">
            <w:pPr>
              <w:rPr>
                <w:rFonts w:ascii="Calibri Light" w:hAnsi="Calibri Light" w:cs="Calibri Light"/>
                <w:sz w:val="24"/>
              </w:rPr>
            </w:pPr>
            <w:r>
              <w:rPr>
                <w:rFonts w:ascii="Calibri Light" w:hAnsi="Calibri Light" w:cs="Calibri Light"/>
                <w:sz w:val="24"/>
              </w:rPr>
              <w:t>Genomgång av nuläge kring arbetet med en gemensam målbild och handlingsplan samt prioriterade områden.</w:t>
            </w:r>
            <w:r w:rsidR="00AB2258">
              <w:rPr>
                <w:rFonts w:ascii="Calibri Light" w:hAnsi="Calibri Light" w:cs="Calibri Light"/>
                <w:sz w:val="24"/>
              </w:rPr>
              <w:t xml:space="preserve"> Kort dialog kring utmaningar med rekryterings</w:t>
            </w:r>
            <w:r w:rsidR="00AB2258">
              <w:rPr>
                <w:rFonts w:ascii="Calibri Light" w:hAnsi="Calibri Light" w:cs="Calibri Light"/>
                <w:sz w:val="24"/>
              </w:rPr>
              <w:softHyphen/>
              <w:t>svårig</w:t>
            </w:r>
            <w:r w:rsidR="00AB2258">
              <w:rPr>
                <w:rFonts w:ascii="Calibri Light" w:hAnsi="Calibri Light" w:cs="Calibri Light"/>
                <w:sz w:val="24"/>
              </w:rPr>
              <w:softHyphen/>
              <w:t>heter, kompetensbrist samt behov av nya arbetssätt.</w:t>
            </w:r>
          </w:p>
          <w:p w14:paraId="67882373" w14:textId="49778C99" w:rsidR="00387122" w:rsidRPr="00BA66C0" w:rsidRDefault="00387122" w:rsidP="00387122">
            <w:pPr>
              <w:rPr>
                <w:rFonts w:ascii="Calibri Light" w:hAnsi="Calibri Light" w:cs="Calibri Light"/>
                <w:sz w:val="24"/>
              </w:rPr>
            </w:pPr>
          </w:p>
        </w:tc>
      </w:tr>
      <w:tr w:rsidR="00F25467" w:rsidRPr="00BA66C0" w14:paraId="3ACAFBF3" w14:textId="77777777" w:rsidTr="004A2CF8">
        <w:tc>
          <w:tcPr>
            <w:tcW w:w="445" w:type="pct"/>
          </w:tcPr>
          <w:p w14:paraId="2C4D6696" w14:textId="18307704" w:rsidR="00F25467" w:rsidRDefault="00F25467" w:rsidP="004A2CF8">
            <w:pPr>
              <w:rPr>
                <w:rFonts w:ascii="Calibri Light" w:hAnsi="Calibri Light" w:cs="Calibri Light"/>
                <w:b/>
                <w:sz w:val="24"/>
              </w:rPr>
            </w:pPr>
            <w:r>
              <w:rPr>
                <w:rFonts w:ascii="Calibri Light" w:hAnsi="Calibri Light" w:cs="Calibri Light"/>
                <w:b/>
                <w:sz w:val="24"/>
              </w:rPr>
              <w:t>4</w:t>
            </w:r>
          </w:p>
        </w:tc>
        <w:tc>
          <w:tcPr>
            <w:tcW w:w="4555" w:type="pct"/>
          </w:tcPr>
          <w:p w14:paraId="3EB0C8BF" w14:textId="43631FE8" w:rsidR="00F25467" w:rsidRDefault="00F25467" w:rsidP="00F25467">
            <w:pPr>
              <w:rPr>
                <w:rFonts w:ascii="Calibri Light" w:hAnsi="Calibri Light" w:cs="Calibri Light"/>
                <w:sz w:val="24"/>
              </w:rPr>
            </w:pPr>
            <w:r w:rsidRPr="00F25467">
              <w:rPr>
                <w:rFonts w:ascii="Calibri Light" w:hAnsi="Calibri Light" w:cs="Calibri Light"/>
                <w:b/>
                <w:bCs/>
                <w:sz w:val="24"/>
              </w:rPr>
              <w:t>Gemensam digitalisering</w:t>
            </w:r>
            <w:r>
              <w:rPr>
                <w:rFonts w:ascii="Calibri Light" w:hAnsi="Calibri Light" w:cs="Calibri Light"/>
                <w:sz w:val="24"/>
              </w:rPr>
              <w:t xml:space="preserve"> – Birgitta Ender, Eva Gustafsson</w:t>
            </w:r>
            <w:r w:rsidR="00387122">
              <w:rPr>
                <w:rFonts w:ascii="Calibri Light" w:hAnsi="Calibri Light" w:cs="Calibri Light"/>
                <w:sz w:val="24"/>
              </w:rPr>
              <w:t xml:space="preserve"> - </w:t>
            </w:r>
            <w:r w:rsidR="00387122" w:rsidRPr="00387122">
              <w:rPr>
                <w:rFonts w:ascii="Calibri Light" w:hAnsi="Calibri Light" w:cs="Calibri Light"/>
                <w:sz w:val="24"/>
                <w:shd w:val="clear" w:color="auto" w:fill="D9D9D9" w:themeFill="background1" w:themeFillShade="D9"/>
              </w:rPr>
              <w:t>Bilaga</w:t>
            </w:r>
          </w:p>
          <w:p w14:paraId="5162E01B" w14:textId="4F998C8A" w:rsidR="00AB2258" w:rsidRPr="000862E1" w:rsidRDefault="00387122" w:rsidP="00AB2258">
            <w:pPr>
              <w:rPr>
                <w:rFonts w:asciiTheme="majorHAnsi" w:hAnsiTheme="majorHAnsi" w:cstheme="majorHAnsi"/>
                <w:color w:val="auto"/>
                <w:sz w:val="24"/>
              </w:rPr>
            </w:pPr>
            <w:r>
              <w:rPr>
                <w:rFonts w:ascii="Calibri Light" w:hAnsi="Calibri Light" w:cs="Calibri Light"/>
                <w:sz w:val="24"/>
              </w:rPr>
              <w:t>Redogörelse för arbetsgruppen</w:t>
            </w:r>
            <w:r w:rsidR="00AB2258">
              <w:rPr>
                <w:rFonts w:ascii="Calibri Light" w:hAnsi="Calibri Light" w:cs="Calibri Light"/>
                <w:sz w:val="24"/>
              </w:rPr>
              <w:t>s uppdrag, övergripande mål samt aktiviteter.</w:t>
            </w:r>
            <w:r w:rsidR="00AB2258" w:rsidRPr="000862E1">
              <w:rPr>
                <w:rFonts w:asciiTheme="majorHAnsi" w:hAnsiTheme="majorHAnsi" w:cstheme="majorHAnsi"/>
                <w:color w:val="auto"/>
                <w:sz w:val="24"/>
              </w:rPr>
              <w:t xml:space="preserve"> </w:t>
            </w:r>
          </w:p>
          <w:p w14:paraId="30655718" w14:textId="792FED55" w:rsidR="00F25467" w:rsidRDefault="00F25467" w:rsidP="00F25467">
            <w:pPr>
              <w:rPr>
                <w:rFonts w:ascii="Calibri Light" w:hAnsi="Calibri Light" w:cs="Calibri Light"/>
                <w:sz w:val="24"/>
              </w:rPr>
            </w:pPr>
          </w:p>
        </w:tc>
      </w:tr>
      <w:tr w:rsidR="00F25467" w:rsidRPr="00BA66C0" w14:paraId="4B15E478" w14:textId="77777777" w:rsidTr="004A2CF8">
        <w:tc>
          <w:tcPr>
            <w:tcW w:w="445" w:type="pct"/>
          </w:tcPr>
          <w:p w14:paraId="496777CF" w14:textId="21EAA7B6" w:rsidR="00F25467" w:rsidRDefault="00F25467" w:rsidP="004A2CF8">
            <w:pPr>
              <w:rPr>
                <w:rFonts w:ascii="Calibri Light" w:hAnsi="Calibri Light" w:cs="Calibri Light"/>
                <w:b/>
                <w:sz w:val="24"/>
              </w:rPr>
            </w:pPr>
            <w:r>
              <w:rPr>
                <w:rFonts w:ascii="Calibri Light" w:hAnsi="Calibri Light" w:cs="Calibri Light"/>
                <w:b/>
                <w:sz w:val="24"/>
              </w:rPr>
              <w:t>5</w:t>
            </w:r>
          </w:p>
        </w:tc>
        <w:tc>
          <w:tcPr>
            <w:tcW w:w="4555" w:type="pct"/>
          </w:tcPr>
          <w:p w14:paraId="2026F20E" w14:textId="449998E8" w:rsidR="00F25467" w:rsidRDefault="00F25467" w:rsidP="00F25467">
            <w:pPr>
              <w:rPr>
                <w:rFonts w:ascii="Calibri Light" w:hAnsi="Calibri Light" w:cs="Calibri Light"/>
                <w:sz w:val="24"/>
              </w:rPr>
            </w:pPr>
            <w:r w:rsidRPr="00F25467">
              <w:rPr>
                <w:rFonts w:ascii="Calibri Light" w:hAnsi="Calibri Light" w:cs="Calibri Light"/>
                <w:b/>
                <w:bCs/>
                <w:sz w:val="24"/>
              </w:rPr>
              <w:t>Sommarutvärdering, vad har fungerat och vad har fungerat mindre bra</w:t>
            </w:r>
            <w:r>
              <w:rPr>
                <w:rFonts w:ascii="Calibri Light" w:hAnsi="Calibri Light" w:cs="Calibri Light"/>
                <w:sz w:val="24"/>
              </w:rPr>
              <w:t xml:space="preserve"> </w:t>
            </w:r>
          </w:p>
          <w:p w14:paraId="7DC999EC" w14:textId="77777777" w:rsidR="00AB2258" w:rsidRPr="00AB2258" w:rsidRDefault="000751DB" w:rsidP="00F25467">
            <w:pPr>
              <w:rPr>
                <w:rFonts w:ascii="Calibri Light" w:hAnsi="Calibri Light" w:cs="Calibri Light"/>
                <w:i/>
                <w:iCs/>
                <w:sz w:val="24"/>
              </w:rPr>
            </w:pPr>
            <w:r w:rsidRPr="00AB2258">
              <w:rPr>
                <w:rFonts w:ascii="Calibri Light" w:hAnsi="Calibri Light" w:cs="Calibri Light"/>
                <w:i/>
                <w:iCs/>
                <w:sz w:val="24"/>
              </w:rPr>
              <w:t>Skurup</w:t>
            </w:r>
            <w:r w:rsidR="00AB2258" w:rsidRPr="00AB2258">
              <w:rPr>
                <w:rFonts w:ascii="Calibri Light" w:hAnsi="Calibri Light" w:cs="Calibri Light"/>
                <w:i/>
                <w:iCs/>
                <w:sz w:val="24"/>
              </w:rPr>
              <w:t>s kommun</w:t>
            </w:r>
          </w:p>
          <w:p w14:paraId="0C4646D1" w14:textId="4E2E2956" w:rsidR="000751DB" w:rsidRDefault="00AB2258" w:rsidP="00F25467">
            <w:pPr>
              <w:rPr>
                <w:rFonts w:ascii="Calibri Light" w:hAnsi="Calibri Light" w:cs="Calibri Light"/>
                <w:sz w:val="24"/>
              </w:rPr>
            </w:pPr>
            <w:r>
              <w:rPr>
                <w:rFonts w:ascii="Calibri Light" w:hAnsi="Calibri Light" w:cs="Calibri Light"/>
                <w:sz w:val="24"/>
              </w:rPr>
              <w:t>Haft stora rekryteringsproblem i sommar och s</w:t>
            </w:r>
            <w:r w:rsidR="000751DB">
              <w:rPr>
                <w:rFonts w:ascii="Calibri Light" w:hAnsi="Calibri Light" w:cs="Calibri Light"/>
                <w:sz w:val="24"/>
              </w:rPr>
              <w:t xml:space="preserve">ena avhopp. Samverkan </w:t>
            </w:r>
            <w:r>
              <w:rPr>
                <w:rFonts w:ascii="Calibri Light" w:hAnsi="Calibri Light" w:cs="Calibri Light"/>
                <w:sz w:val="24"/>
              </w:rPr>
              <w:t>med</w:t>
            </w:r>
            <w:r w:rsidR="000751DB">
              <w:rPr>
                <w:rFonts w:ascii="Calibri Light" w:hAnsi="Calibri Light" w:cs="Calibri Light"/>
                <w:sz w:val="24"/>
              </w:rPr>
              <w:t xml:space="preserve"> sjuk</w:t>
            </w:r>
            <w:r w:rsidR="00032ABE">
              <w:rPr>
                <w:rFonts w:ascii="Calibri Light" w:hAnsi="Calibri Light" w:cs="Calibri Light"/>
                <w:sz w:val="24"/>
              </w:rPr>
              <w:softHyphen/>
            </w:r>
            <w:r w:rsidR="000751DB">
              <w:rPr>
                <w:rFonts w:ascii="Calibri Light" w:hAnsi="Calibri Light" w:cs="Calibri Light"/>
                <w:sz w:val="24"/>
              </w:rPr>
              <w:t xml:space="preserve">hus och </w:t>
            </w:r>
            <w:r>
              <w:rPr>
                <w:rFonts w:ascii="Calibri Light" w:hAnsi="Calibri Light" w:cs="Calibri Light"/>
                <w:sz w:val="24"/>
              </w:rPr>
              <w:t>primärvård har</w:t>
            </w:r>
            <w:r w:rsidR="000751DB">
              <w:rPr>
                <w:rFonts w:ascii="Calibri Light" w:hAnsi="Calibri Light" w:cs="Calibri Light"/>
                <w:sz w:val="24"/>
              </w:rPr>
              <w:t xml:space="preserve"> flutit på väl utifrån omständigheterna.</w:t>
            </w:r>
          </w:p>
          <w:p w14:paraId="17C73F10" w14:textId="51CAF578" w:rsidR="00AB2258" w:rsidRDefault="00AB2258" w:rsidP="00F25467">
            <w:pPr>
              <w:rPr>
                <w:rFonts w:ascii="Calibri Light" w:hAnsi="Calibri Light" w:cs="Calibri Light"/>
                <w:sz w:val="24"/>
              </w:rPr>
            </w:pPr>
          </w:p>
          <w:p w14:paraId="7237E052" w14:textId="77D706AD" w:rsidR="00AB2258" w:rsidRPr="00AB2258" w:rsidRDefault="00AB2258" w:rsidP="00F25467">
            <w:pPr>
              <w:rPr>
                <w:rFonts w:ascii="Calibri Light" w:hAnsi="Calibri Light" w:cs="Calibri Light"/>
                <w:i/>
                <w:iCs/>
                <w:sz w:val="24"/>
              </w:rPr>
            </w:pPr>
            <w:r>
              <w:rPr>
                <w:rFonts w:ascii="Calibri Light" w:hAnsi="Calibri Light" w:cs="Calibri Light"/>
                <w:i/>
                <w:iCs/>
                <w:sz w:val="24"/>
              </w:rPr>
              <w:t>Tomelilla kommun</w:t>
            </w:r>
          </w:p>
          <w:p w14:paraId="15EBC9EB" w14:textId="6F1C7E0B" w:rsidR="00AB2258" w:rsidRDefault="00AB2258" w:rsidP="00F25467">
            <w:pPr>
              <w:rPr>
                <w:rFonts w:ascii="Calibri Light" w:hAnsi="Calibri Light" w:cs="Calibri Light"/>
                <w:sz w:val="24"/>
              </w:rPr>
            </w:pPr>
            <w:r>
              <w:rPr>
                <w:rFonts w:ascii="Calibri Light" w:hAnsi="Calibri Light" w:cs="Calibri Light"/>
                <w:sz w:val="24"/>
              </w:rPr>
              <w:t xml:space="preserve">Haft rekryteringsproblem i sommar där ordinarie personal fått arbeta mer. Bland de som gått in för att arbeta har språksvårigheter varit ett problem. I övrigt har allt flutit på. </w:t>
            </w:r>
          </w:p>
          <w:p w14:paraId="331C5472" w14:textId="77777777" w:rsidR="00AB2258" w:rsidRDefault="00AB2258" w:rsidP="00F25467">
            <w:pPr>
              <w:rPr>
                <w:rFonts w:ascii="Calibri Light" w:hAnsi="Calibri Light" w:cs="Calibri Light"/>
                <w:sz w:val="24"/>
              </w:rPr>
            </w:pPr>
          </w:p>
          <w:p w14:paraId="0D274F08" w14:textId="58D397B0" w:rsidR="000751DB" w:rsidRPr="00AB2258" w:rsidRDefault="00AB2258" w:rsidP="00F25467">
            <w:pPr>
              <w:rPr>
                <w:rFonts w:ascii="Calibri Light" w:hAnsi="Calibri Light" w:cs="Calibri Light"/>
                <w:i/>
                <w:iCs/>
                <w:sz w:val="24"/>
              </w:rPr>
            </w:pPr>
            <w:r>
              <w:rPr>
                <w:rFonts w:ascii="Calibri Light" w:hAnsi="Calibri Light" w:cs="Calibri Light"/>
                <w:i/>
                <w:iCs/>
                <w:sz w:val="24"/>
              </w:rPr>
              <w:t>Sjöbo kommun</w:t>
            </w:r>
          </w:p>
          <w:p w14:paraId="67ADF146" w14:textId="5BF4A394" w:rsidR="00AB2258" w:rsidRDefault="00AB2258" w:rsidP="00F25467">
            <w:pPr>
              <w:rPr>
                <w:rFonts w:ascii="Calibri Light" w:hAnsi="Calibri Light" w:cs="Calibri Light"/>
                <w:sz w:val="24"/>
              </w:rPr>
            </w:pPr>
            <w:r>
              <w:rPr>
                <w:rFonts w:ascii="Calibri Light" w:hAnsi="Calibri Light" w:cs="Calibri Light"/>
                <w:sz w:val="24"/>
              </w:rPr>
              <w:t>Haft bemanningsproblem och ser en oro inför framtiden, försöker se hur man kan tänka nytt. Sommaren har inneburit en stor belastning för ordinarie personal. Sam</w:t>
            </w:r>
            <w:r w:rsidR="00032ABE">
              <w:rPr>
                <w:rFonts w:ascii="Calibri Light" w:hAnsi="Calibri Light" w:cs="Calibri Light"/>
                <w:sz w:val="24"/>
              </w:rPr>
              <w:softHyphen/>
            </w:r>
            <w:r>
              <w:rPr>
                <w:rFonts w:ascii="Calibri Light" w:hAnsi="Calibri Light" w:cs="Calibri Light"/>
                <w:sz w:val="24"/>
              </w:rPr>
              <w:t xml:space="preserve">arbete med övriga aktörer har fungerat väl. </w:t>
            </w:r>
          </w:p>
          <w:p w14:paraId="0F228CE4" w14:textId="77777777" w:rsidR="00AB2258" w:rsidRDefault="00AB2258" w:rsidP="00F25467">
            <w:pPr>
              <w:rPr>
                <w:rFonts w:ascii="Calibri Light" w:hAnsi="Calibri Light" w:cs="Calibri Light"/>
                <w:sz w:val="24"/>
              </w:rPr>
            </w:pPr>
          </w:p>
          <w:p w14:paraId="42D8EB93" w14:textId="45285D98" w:rsidR="00AB2258" w:rsidRPr="00AB2258" w:rsidRDefault="00AB2258" w:rsidP="00F25467">
            <w:pPr>
              <w:rPr>
                <w:rFonts w:ascii="Calibri Light" w:hAnsi="Calibri Light" w:cs="Calibri Light"/>
                <w:i/>
                <w:iCs/>
                <w:sz w:val="24"/>
              </w:rPr>
            </w:pPr>
            <w:r>
              <w:rPr>
                <w:rFonts w:ascii="Calibri Light" w:hAnsi="Calibri Light" w:cs="Calibri Light"/>
                <w:i/>
                <w:iCs/>
                <w:sz w:val="24"/>
              </w:rPr>
              <w:t>Simrishamns kommun</w:t>
            </w:r>
          </w:p>
          <w:p w14:paraId="3E4BE718" w14:textId="47368306" w:rsidR="00AB2258" w:rsidRDefault="00AB2258" w:rsidP="00F25467">
            <w:pPr>
              <w:rPr>
                <w:rFonts w:ascii="Calibri Light" w:hAnsi="Calibri Light" w:cs="Calibri Light"/>
                <w:sz w:val="24"/>
              </w:rPr>
            </w:pPr>
            <w:r>
              <w:rPr>
                <w:rFonts w:ascii="Calibri Light" w:hAnsi="Calibri Light" w:cs="Calibri Light"/>
                <w:sz w:val="24"/>
              </w:rPr>
              <w:t>Haft bemanningsproblem samt problem med kompetensbrist, redan trött personal har fått arbeta under sommaren. Oro inför hur man ska klara kompetensförsörj</w:t>
            </w:r>
            <w:r>
              <w:rPr>
                <w:rFonts w:ascii="Calibri Light" w:hAnsi="Calibri Light" w:cs="Calibri Light"/>
                <w:sz w:val="24"/>
              </w:rPr>
              <w:softHyphen/>
              <w:t xml:space="preserve">ningen framöver. Fått till sig att samverkan med sjukhus och primärvård har fallerat under sommaren när det gäller utskrivningsinformation samt information via Mina planer. Detta problem håller på att lösas. </w:t>
            </w:r>
          </w:p>
          <w:p w14:paraId="5EC84FB8" w14:textId="77777777" w:rsidR="00AB2258" w:rsidRDefault="00AB2258" w:rsidP="00F25467">
            <w:pPr>
              <w:rPr>
                <w:rFonts w:ascii="Calibri Light" w:hAnsi="Calibri Light" w:cs="Calibri Light"/>
                <w:sz w:val="24"/>
              </w:rPr>
            </w:pPr>
          </w:p>
          <w:p w14:paraId="3B5701A1" w14:textId="1393AF08" w:rsidR="00AB2258" w:rsidRPr="00AB2258" w:rsidRDefault="00AB2258" w:rsidP="00F25467">
            <w:pPr>
              <w:rPr>
                <w:rFonts w:ascii="Calibri Light" w:hAnsi="Calibri Light" w:cs="Calibri Light"/>
                <w:i/>
                <w:iCs/>
                <w:sz w:val="24"/>
              </w:rPr>
            </w:pPr>
            <w:r>
              <w:rPr>
                <w:rFonts w:ascii="Calibri Light" w:hAnsi="Calibri Light" w:cs="Calibri Light"/>
                <w:i/>
                <w:iCs/>
                <w:sz w:val="24"/>
              </w:rPr>
              <w:lastRenderedPageBreak/>
              <w:t>Simrishamns sjukhus</w:t>
            </w:r>
          </w:p>
          <w:p w14:paraId="781FEE83" w14:textId="1766E102" w:rsidR="00AB2258" w:rsidRDefault="00AB2258" w:rsidP="00F25467">
            <w:pPr>
              <w:rPr>
                <w:rFonts w:ascii="Calibri Light" w:hAnsi="Calibri Light" w:cs="Calibri Light"/>
                <w:sz w:val="24"/>
              </w:rPr>
            </w:pPr>
            <w:r>
              <w:rPr>
                <w:rFonts w:ascii="Calibri Light" w:hAnsi="Calibri Light" w:cs="Calibri Light"/>
                <w:sz w:val="24"/>
              </w:rPr>
              <w:t>Inte haft tillgång till några hyrsjuksköterskor pga. rekryteringssvårigheter och där</w:t>
            </w:r>
            <w:r>
              <w:rPr>
                <w:rFonts w:ascii="Calibri Light" w:hAnsi="Calibri Light" w:cs="Calibri Light"/>
                <w:sz w:val="24"/>
              </w:rPr>
              <w:softHyphen/>
              <w:t>med fått dra ner på antalet vårdplatser under 2 veckor</w:t>
            </w:r>
            <w:r w:rsidR="009E0D00">
              <w:rPr>
                <w:rFonts w:ascii="Calibri Light" w:hAnsi="Calibri Light" w:cs="Calibri Light"/>
                <w:sz w:val="24"/>
              </w:rPr>
              <w:t xml:space="preserve"> samt att ordinarie personal fått arbeta extra</w:t>
            </w:r>
            <w:r>
              <w:rPr>
                <w:rFonts w:ascii="Calibri Light" w:hAnsi="Calibri Light" w:cs="Calibri Light"/>
                <w:sz w:val="24"/>
              </w:rPr>
              <w:t xml:space="preserve">. Har fortfarande problem med rekryteringen och ser också en hög rörlighet bland personalen. </w:t>
            </w:r>
          </w:p>
          <w:p w14:paraId="4112F6C1" w14:textId="77777777" w:rsidR="00AB2258" w:rsidRDefault="00AB2258" w:rsidP="00F25467">
            <w:pPr>
              <w:rPr>
                <w:rFonts w:ascii="Calibri Light" w:hAnsi="Calibri Light" w:cs="Calibri Light"/>
                <w:sz w:val="24"/>
              </w:rPr>
            </w:pPr>
          </w:p>
          <w:p w14:paraId="13E73511" w14:textId="0BAFBF06" w:rsidR="009E0D00" w:rsidRPr="009E0D00" w:rsidRDefault="009E0D00" w:rsidP="00F25467">
            <w:pPr>
              <w:rPr>
                <w:rFonts w:ascii="Calibri Light" w:hAnsi="Calibri Light" w:cs="Calibri Light"/>
                <w:i/>
                <w:iCs/>
                <w:sz w:val="24"/>
              </w:rPr>
            </w:pPr>
            <w:r w:rsidRPr="009E0D00">
              <w:rPr>
                <w:rFonts w:ascii="Calibri Light" w:hAnsi="Calibri Light" w:cs="Calibri Light"/>
                <w:i/>
                <w:iCs/>
                <w:sz w:val="24"/>
              </w:rPr>
              <w:t>Lasarettet i Ystad</w:t>
            </w:r>
          </w:p>
          <w:p w14:paraId="60345D11" w14:textId="7EB9212B" w:rsidR="009E0D00" w:rsidRDefault="009E0D00" w:rsidP="00F25467">
            <w:pPr>
              <w:rPr>
                <w:rFonts w:ascii="Calibri Light" w:hAnsi="Calibri Light" w:cs="Calibri Light"/>
                <w:sz w:val="24"/>
              </w:rPr>
            </w:pPr>
            <w:r>
              <w:rPr>
                <w:rFonts w:ascii="Calibri Light" w:hAnsi="Calibri Light" w:cs="Calibri Light"/>
                <w:sz w:val="24"/>
              </w:rPr>
              <w:t>Personalbrist på bland annat sjuksköterskor, barnmorskor och IVA-personal m.fl. Medarbetarna är trött. Extraordinär belastning på lasarettet med högre inflöden i alla verksamheter med betydligt fler akuta operationer, fler förlossningar och markant ökning av patienter på akutmottagningen, upp till 140-150 patienter vissa dygn mot normalt 80 patienter. Ser en ökad andel patienter som kommer till akut</w:t>
            </w:r>
            <w:r>
              <w:rPr>
                <w:rFonts w:ascii="Calibri Light" w:hAnsi="Calibri Light" w:cs="Calibri Light"/>
                <w:sz w:val="24"/>
              </w:rPr>
              <w:softHyphen/>
              <w:t>mottagningen som bör hanteras på en lägre vårdnivå. Vårdavdelningar har haft en väldigt hög belastning med en 120 %-</w:t>
            </w:r>
            <w:proofErr w:type="spellStart"/>
            <w:r>
              <w:rPr>
                <w:rFonts w:ascii="Calibri Light" w:hAnsi="Calibri Light" w:cs="Calibri Light"/>
                <w:sz w:val="24"/>
              </w:rPr>
              <w:t>ig</w:t>
            </w:r>
            <w:proofErr w:type="spellEnd"/>
            <w:r>
              <w:rPr>
                <w:rFonts w:ascii="Calibri Light" w:hAnsi="Calibri Light" w:cs="Calibri Light"/>
                <w:sz w:val="24"/>
              </w:rPr>
              <w:t xml:space="preserve"> beläggningsgrad vissa perioder. Nödöpp</w:t>
            </w:r>
            <w:r>
              <w:rPr>
                <w:rFonts w:ascii="Calibri Light" w:hAnsi="Calibri Light" w:cs="Calibri Light"/>
                <w:sz w:val="24"/>
              </w:rPr>
              <w:softHyphen/>
              <w:t xml:space="preserve">ning av vårdplatser har fått göras frekvent, detta har pågått sedan senvåren och gör så fortsättningsvis. Bekymrad över flödena in till lasarettet. </w:t>
            </w:r>
          </w:p>
          <w:p w14:paraId="4EF3EE17" w14:textId="77777777" w:rsidR="009E0D00" w:rsidRDefault="009E0D00" w:rsidP="00F25467">
            <w:pPr>
              <w:rPr>
                <w:rFonts w:ascii="Calibri Light" w:hAnsi="Calibri Light" w:cs="Calibri Light"/>
                <w:sz w:val="24"/>
              </w:rPr>
            </w:pPr>
          </w:p>
          <w:p w14:paraId="1E6735A9" w14:textId="77115B56" w:rsidR="009E0D00" w:rsidRPr="009E0D00" w:rsidRDefault="009E0D00" w:rsidP="00F25467">
            <w:pPr>
              <w:rPr>
                <w:rFonts w:ascii="Calibri Light" w:hAnsi="Calibri Light" w:cs="Calibri Light"/>
                <w:i/>
                <w:iCs/>
                <w:sz w:val="24"/>
              </w:rPr>
            </w:pPr>
            <w:r>
              <w:rPr>
                <w:rFonts w:ascii="Calibri Light" w:hAnsi="Calibri Light" w:cs="Calibri Light"/>
                <w:i/>
                <w:iCs/>
                <w:sz w:val="24"/>
              </w:rPr>
              <w:t>Psykiatrin</w:t>
            </w:r>
          </w:p>
          <w:p w14:paraId="42BDF9B7" w14:textId="048C3A1F" w:rsidR="009E0D00" w:rsidRDefault="009E0D00" w:rsidP="00F25467">
            <w:pPr>
              <w:rPr>
                <w:rFonts w:ascii="Calibri Light" w:hAnsi="Calibri Light" w:cs="Calibri Light"/>
                <w:sz w:val="24"/>
              </w:rPr>
            </w:pPr>
            <w:r>
              <w:rPr>
                <w:rFonts w:ascii="Calibri Light" w:hAnsi="Calibri Light" w:cs="Calibri Light"/>
                <w:sz w:val="24"/>
              </w:rPr>
              <w:t>Har rekryteringsproblem. Överläggningar på slutenvårdsplatser i Malmö</w:t>
            </w:r>
            <w:r w:rsidR="00032ABE">
              <w:rPr>
                <w:rFonts w:ascii="Calibri Light" w:hAnsi="Calibri Light" w:cs="Calibri Light"/>
                <w:sz w:val="24"/>
              </w:rPr>
              <w:t>. Ökade köer och p</w:t>
            </w:r>
            <w:r>
              <w:rPr>
                <w:rFonts w:ascii="Calibri Light" w:hAnsi="Calibri Light" w:cs="Calibri Light"/>
                <w:sz w:val="24"/>
              </w:rPr>
              <w:t>atient</w:t>
            </w:r>
            <w:r w:rsidR="00032ABE">
              <w:rPr>
                <w:rFonts w:ascii="Calibri Light" w:hAnsi="Calibri Light" w:cs="Calibri Light"/>
                <w:sz w:val="24"/>
              </w:rPr>
              <w:softHyphen/>
            </w:r>
            <w:r>
              <w:rPr>
                <w:rFonts w:ascii="Calibri Light" w:hAnsi="Calibri Light" w:cs="Calibri Light"/>
                <w:sz w:val="24"/>
              </w:rPr>
              <w:t xml:space="preserve">erna har svårt att komma till. </w:t>
            </w:r>
            <w:r w:rsidR="00032ABE">
              <w:rPr>
                <w:rFonts w:ascii="Calibri Light" w:hAnsi="Calibri Light" w:cs="Calibri Light"/>
                <w:sz w:val="24"/>
              </w:rPr>
              <w:t>Rättspsykiatrin har flera utlokalisera</w:t>
            </w:r>
            <w:r w:rsidR="00032ABE">
              <w:rPr>
                <w:rFonts w:ascii="Calibri Light" w:hAnsi="Calibri Light" w:cs="Calibri Light"/>
                <w:sz w:val="24"/>
              </w:rPr>
              <w:softHyphen/>
              <w:t xml:space="preserve">de patienter, 12 nya vårdplatser byggs i Hässleholm vilka beräknas vara klara i början av 2022. Generellt har det fungerat väl i sommar. Dock ser man en ökning av antalet suicidfall. </w:t>
            </w:r>
          </w:p>
          <w:p w14:paraId="7AD36A81" w14:textId="7A1CB0E1" w:rsidR="009E0D00" w:rsidRDefault="009E0D00" w:rsidP="00F25467">
            <w:pPr>
              <w:rPr>
                <w:rFonts w:ascii="Calibri Light" w:hAnsi="Calibri Light" w:cs="Calibri Light"/>
                <w:sz w:val="24"/>
              </w:rPr>
            </w:pPr>
            <w:r>
              <w:rPr>
                <w:rFonts w:ascii="Calibri Light" w:hAnsi="Calibri Light" w:cs="Calibri Light"/>
                <w:sz w:val="24"/>
              </w:rPr>
              <w:t>Öppenvården i Simrishamn och Ystad har inte påverkats i så stor utsträckning då det inte är dygnet runt-verksamhet, man har där halverat bemanningen. Vård</w:t>
            </w:r>
            <w:r w:rsidR="002806B7">
              <w:rPr>
                <w:rFonts w:ascii="Calibri Light" w:hAnsi="Calibri Light" w:cs="Calibri Light"/>
                <w:sz w:val="24"/>
              </w:rPr>
              <w:softHyphen/>
            </w:r>
            <w:r>
              <w:rPr>
                <w:rFonts w:ascii="Calibri Light" w:hAnsi="Calibri Light" w:cs="Calibri Light"/>
                <w:sz w:val="24"/>
              </w:rPr>
              <w:t>platserna i Ystad är kopplade till Malmö och Lund och har fungerat väl trots ner</w:t>
            </w:r>
            <w:r w:rsidR="002806B7">
              <w:rPr>
                <w:rFonts w:ascii="Calibri Light" w:hAnsi="Calibri Light" w:cs="Calibri Light"/>
                <w:sz w:val="24"/>
              </w:rPr>
              <w:softHyphen/>
            </w:r>
            <w:r>
              <w:rPr>
                <w:rFonts w:ascii="Calibri Light" w:hAnsi="Calibri Light" w:cs="Calibri Light"/>
                <w:sz w:val="24"/>
              </w:rPr>
              <w:t xml:space="preserve">dragning av vårdplatser i både Malmö och Lund. Simrishamn och Tomelillas </w:t>
            </w:r>
            <w:proofErr w:type="spellStart"/>
            <w:r>
              <w:rPr>
                <w:rFonts w:ascii="Calibri Light" w:hAnsi="Calibri Light" w:cs="Calibri Light"/>
                <w:sz w:val="24"/>
              </w:rPr>
              <w:t>sluten</w:t>
            </w:r>
            <w:r w:rsidR="002806B7">
              <w:rPr>
                <w:rFonts w:ascii="Calibri Light" w:hAnsi="Calibri Light" w:cs="Calibri Light"/>
                <w:sz w:val="24"/>
              </w:rPr>
              <w:softHyphen/>
            </w:r>
            <w:r>
              <w:rPr>
                <w:rFonts w:ascii="Calibri Light" w:hAnsi="Calibri Light" w:cs="Calibri Light"/>
                <w:sz w:val="24"/>
              </w:rPr>
              <w:t>vårdplatser</w:t>
            </w:r>
            <w:proofErr w:type="spellEnd"/>
            <w:r>
              <w:rPr>
                <w:rFonts w:ascii="Calibri Light" w:hAnsi="Calibri Light" w:cs="Calibri Light"/>
                <w:sz w:val="24"/>
              </w:rPr>
              <w:t xml:space="preserve"> i Kristianstad har inte haft riktigt samma belägg</w:t>
            </w:r>
            <w:r>
              <w:rPr>
                <w:rFonts w:ascii="Calibri Light" w:hAnsi="Calibri Light" w:cs="Calibri Light"/>
                <w:sz w:val="24"/>
              </w:rPr>
              <w:softHyphen/>
              <w:t xml:space="preserve">ning under sommaren som normalt. </w:t>
            </w:r>
          </w:p>
          <w:p w14:paraId="09FB2B51" w14:textId="77777777" w:rsidR="00032ABE" w:rsidRPr="00032ABE" w:rsidRDefault="00032ABE" w:rsidP="00F25467">
            <w:pPr>
              <w:rPr>
                <w:rFonts w:ascii="Calibri Light" w:hAnsi="Calibri Light" w:cs="Calibri Light"/>
                <w:sz w:val="24"/>
              </w:rPr>
            </w:pPr>
          </w:p>
          <w:p w14:paraId="3EEDC855" w14:textId="2D2A4B61" w:rsidR="00032ABE" w:rsidRPr="00032ABE" w:rsidRDefault="00032ABE" w:rsidP="00F25467">
            <w:pPr>
              <w:rPr>
                <w:rFonts w:ascii="Calibri Light" w:hAnsi="Calibri Light" w:cs="Calibri Light"/>
                <w:i/>
                <w:iCs/>
                <w:sz w:val="24"/>
              </w:rPr>
            </w:pPr>
            <w:r>
              <w:rPr>
                <w:rFonts w:ascii="Calibri Light" w:hAnsi="Calibri Light" w:cs="Calibri Light"/>
                <w:i/>
                <w:iCs/>
                <w:sz w:val="24"/>
              </w:rPr>
              <w:t>Primärvården</w:t>
            </w:r>
          </w:p>
          <w:p w14:paraId="2BFDC26C" w14:textId="39BA8E2A" w:rsidR="00CF1238" w:rsidRDefault="00032ABE" w:rsidP="00F25467">
            <w:pPr>
              <w:rPr>
                <w:rFonts w:ascii="Calibri Light" w:hAnsi="Calibri Light" w:cs="Calibri Light"/>
                <w:sz w:val="24"/>
              </w:rPr>
            </w:pPr>
            <w:r>
              <w:rPr>
                <w:rFonts w:ascii="Calibri Light" w:hAnsi="Calibri Light" w:cs="Calibri Light"/>
                <w:sz w:val="24"/>
              </w:rPr>
              <w:t>Har en extremt pressad situation men klarat sommaren väl. Bemanningsproblem då inga vikarier funnits att tillgå. Utöver ordinarie uppdrag har man också haft ett vaccinationsuppdrag vilket lett till trötta medarbetare redan vid ingången av sommaren. Man ser nu ett ökat patientinflöde av patienter som avvaktat med att söka vård samt ett ännu större vaccinationsuppdrag i höst med vaccination av 12-15 åringar samt en tredje dos till 80+ samt boende på SÄBO/OBO.</w:t>
            </w:r>
          </w:p>
          <w:p w14:paraId="216C195E" w14:textId="4C3D9135" w:rsidR="004F13E7" w:rsidRDefault="004F13E7" w:rsidP="00F25467">
            <w:pPr>
              <w:rPr>
                <w:rFonts w:ascii="Calibri Light" w:hAnsi="Calibri Light" w:cs="Calibri Light"/>
                <w:sz w:val="24"/>
              </w:rPr>
            </w:pPr>
          </w:p>
        </w:tc>
      </w:tr>
      <w:tr w:rsidR="00F25467" w:rsidRPr="00BA66C0" w14:paraId="40BD4E7B" w14:textId="77777777" w:rsidTr="004A2CF8">
        <w:tc>
          <w:tcPr>
            <w:tcW w:w="445" w:type="pct"/>
          </w:tcPr>
          <w:p w14:paraId="6DA08FCD" w14:textId="397895E8" w:rsidR="00F25467" w:rsidRDefault="00F25467" w:rsidP="004A2CF8">
            <w:pPr>
              <w:rPr>
                <w:rFonts w:ascii="Calibri Light" w:hAnsi="Calibri Light" w:cs="Calibri Light"/>
                <w:b/>
                <w:sz w:val="24"/>
              </w:rPr>
            </w:pPr>
            <w:r>
              <w:rPr>
                <w:rFonts w:ascii="Calibri Light" w:hAnsi="Calibri Light" w:cs="Calibri Light"/>
                <w:b/>
                <w:sz w:val="24"/>
              </w:rPr>
              <w:lastRenderedPageBreak/>
              <w:t>6</w:t>
            </w:r>
          </w:p>
        </w:tc>
        <w:tc>
          <w:tcPr>
            <w:tcW w:w="4555" w:type="pct"/>
          </w:tcPr>
          <w:p w14:paraId="22486570" w14:textId="77777777" w:rsidR="00F25467" w:rsidRDefault="00F25467" w:rsidP="00F25467">
            <w:pPr>
              <w:rPr>
                <w:rFonts w:ascii="Calibri Light" w:hAnsi="Calibri Light" w:cs="Calibri Light"/>
                <w:sz w:val="24"/>
              </w:rPr>
            </w:pPr>
            <w:r>
              <w:rPr>
                <w:rFonts w:ascii="Calibri Light" w:hAnsi="Calibri Light" w:cs="Calibri Light"/>
                <w:b/>
                <w:bCs/>
                <w:sz w:val="24"/>
              </w:rPr>
              <w:t>Nästa möte</w:t>
            </w:r>
            <w:r w:rsidR="0069266D">
              <w:rPr>
                <w:rFonts w:ascii="Calibri Light" w:hAnsi="Calibri Light" w:cs="Calibri Light"/>
                <w:b/>
                <w:bCs/>
                <w:sz w:val="24"/>
              </w:rPr>
              <w:t xml:space="preserve"> </w:t>
            </w:r>
            <w:r w:rsidR="0069266D">
              <w:rPr>
                <w:rFonts w:ascii="Calibri Light" w:hAnsi="Calibri Light" w:cs="Calibri Light"/>
                <w:b/>
                <w:bCs/>
                <w:sz w:val="24"/>
              </w:rPr>
              <w:br/>
            </w:r>
            <w:r w:rsidR="0069266D" w:rsidRPr="0069266D">
              <w:rPr>
                <w:rFonts w:ascii="Calibri Light" w:hAnsi="Calibri Light" w:cs="Calibri Light"/>
                <w:sz w:val="24"/>
              </w:rPr>
              <w:t>Den 3 december kl. 09.30-12.00, Sjöbo kommun</w:t>
            </w:r>
          </w:p>
          <w:p w14:paraId="2E7A9112" w14:textId="44ECC6C9" w:rsidR="00032ABE" w:rsidRDefault="00032ABE" w:rsidP="00F25467">
            <w:pPr>
              <w:rPr>
                <w:rFonts w:ascii="Calibri Light" w:hAnsi="Calibri Light" w:cs="Calibri Light"/>
                <w:b/>
                <w:bCs/>
                <w:sz w:val="24"/>
              </w:rPr>
            </w:pPr>
          </w:p>
          <w:p w14:paraId="4A92EB94" w14:textId="77777777" w:rsidR="002806B7" w:rsidRDefault="002806B7" w:rsidP="00F25467">
            <w:pPr>
              <w:rPr>
                <w:rFonts w:ascii="Calibri Light" w:hAnsi="Calibri Light" w:cs="Calibri Light"/>
                <w:b/>
                <w:bCs/>
                <w:sz w:val="24"/>
              </w:rPr>
            </w:pPr>
          </w:p>
          <w:p w14:paraId="43B98F5A" w14:textId="2B75BEC5" w:rsidR="00032ABE" w:rsidRPr="00032ABE" w:rsidRDefault="005D3857" w:rsidP="00F25467">
            <w:pPr>
              <w:rPr>
                <w:rFonts w:ascii="Calibri Light" w:hAnsi="Calibri Light" w:cs="Calibri Light"/>
                <w:sz w:val="24"/>
              </w:rPr>
            </w:pPr>
            <w:r>
              <w:rPr>
                <w:rFonts w:ascii="Calibri Light" w:hAnsi="Calibri Light" w:cs="Calibri Light"/>
                <w:sz w:val="24"/>
              </w:rPr>
              <w:t>Birte Sandberg</w:t>
            </w:r>
          </w:p>
        </w:tc>
      </w:tr>
    </w:tbl>
    <w:p w14:paraId="2D5A5648" w14:textId="7DACD255" w:rsidR="004C1AE3" w:rsidRDefault="004C1AE3" w:rsidP="00032ABE"/>
    <w:sectPr w:rsidR="004C1AE3"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7277" w14:textId="77777777" w:rsidR="005A7DC8" w:rsidRDefault="005A7DC8" w:rsidP="00736071">
      <w:r>
        <w:separator/>
      </w:r>
    </w:p>
  </w:endnote>
  <w:endnote w:type="continuationSeparator" w:id="0">
    <w:p w14:paraId="20D55F38" w14:textId="77777777" w:rsidR="005A7DC8" w:rsidRDefault="005A7DC8"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EndPr>
      <w:rPr>
        <w:rStyle w:val="Sidnummer"/>
      </w:rPr>
    </w:sdtEndPr>
    <w:sdtContent>
      <w:p w14:paraId="2430296E" w14:textId="77777777" w:rsidR="003C6E71" w:rsidRDefault="003C6E71" w:rsidP="005E479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6B21658"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5C50D4FC" w14:textId="49A2B4F2" w:rsidR="003C6E71" w:rsidRPr="003C6E71" w:rsidRDefault="003C6E71" w:rsidP="005E479A">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00666BD7">
          <w:rPr>
            <w:rStyle w:val="Sidnummer"/>
            <w:noProof/>
            <w:sz w:val="18"/>
            <w:szCs w:val="18"/>
          </w:rPr>
          <w:t>2</w:t>
        </w:r>
        <w:r w:rsidRPr="003C6E71">
          <w:rPr>
            <w:rStyle w:val="Sidnummer"/>
            <w:sz w:val="18"/>
            <w:szCs w:val="18"/>
          </w:rPr>
          <w:fldChar w:fldCharType="end"/>
        </w:r>
      </w:p>
    </w:sdtContent>
  </w:sdt>
  <w:p w14:paraId="2407AF06"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5D24D19"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6260" w14:textId="77777777" w:rsidR="003C6E71" w:rsidRPr="00A97CED" w:rsidRDefault="003C6E71" w:rsidP="003C6E71">
    <w:pPr>
      <w:pStyle w:val="Sidfot"/>
      <w:jc w:val="center"/>
      <w:rPr>
        <w:b/>
        <w:sz w:val="16"/>
        <w:szCs w:val="16"/>
      </w:rPr>
    </w:pPr>
    <w:r w:rsidRPr="00A97CED">
      <w:rPr>
        <w:b/>
        <w:sz w:val="16"/>
        <w:szCs w:val="16"/>
      </w:rPr>
      <w:t>Vårdsamverkan Skåne</w:t>
    </w:r>
  </w:p>
  <w:p w14:paraId="7D6EB657"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B563406"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3BD8" w14:textId="77777777" w:rsidR="005A7DC8" w:rsidRDefault="005A7DC8" w:rsidP="00736071">
      <w:r>
        <w:separator/>
      </w:r>
    </w:p>
  </w:footnote>
  <w:footnote w:type="continuationSeparator" w:id="0">
    <w:p w14:paraId="74147FDB" w14:textId="77777777" w:rsidR="005A7DC8" w:rsidRDefault="005A7DC8"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681" w14:textId="77777777" w:rsidR="00736071" w:rsidRDefault="00736071" w:rsidP="00736071">
    <w:pPr>
      <w:pStyle w:val="Sidhuvud"/>
      <w:tabs>
        <w:tab w:val="left" w:pos="5639"/>
      </w:tabs>
    </w:pPr>
    <w:r>
      <w:rPr>
        <w:noProof/>
        <w:lang w:eastAsia="sv-SE"/>
      </w:rPr>
      <w:drawing>
        <wp:inline distT="0" distB="0" distL="0" distR="0" wp14:anchorId="27B69F7A" wp14:editId="2410D93F">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lang w:eastAsia="sv-SE"/>
      </w:rPr>
      <w:drawing>
        <wp:inline distT="0" distB="0" distL="0" distR="0" wp14:anchorId="356B1C21" wp14:editId="6922FA73">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BF71" w14:textId="1928354D" w:rsidR="003C6E71" w:rsidRDefault="003C6E71" w:rsidP="007E5420">
    <w:pPr>
      <w:pStyle w:val="Sidhuvud"/>
      <w:tabs>
        <w:tab w:val="left" w:pos="3640"/>
      </w:tabs>
    </w:pPr>
    <w:r>
      <w:rPr>
        <w:noProof/>
        <w:lang w:eastAsia="sv-SE"/>
      </w:rPr>
      <w:drawing>
        <wp:inline distT="0" distB="0" distL="0" distR="0" wp14:anchorId="7DEEED28" wp14:editId="369189EA">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rsidR="007E5420">
      <w:tab/>
    </w:r>
    <w:r>
      <w:tab/>
    </w:r>
    <w:r>
      <w:rPr>
        <w:noProof/>
        <w:lang w:eastAsia="sv-SE"/>
      </w:rPr>
      <w:drawing>
        <wp:inline distT="0" distB="0" distL="0" distR="0" wp14:anchorId="5CA4A9D6" wp14:editId="341460B1">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472"/>
    <w:multiLevelType w:val="hybridMultilevel"/>
    <w:tmpl w:val="F1C0D1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E6B5B"/>
    <w:multiLevelType w:val="hybridMultilevel"/>
    <w:tmpl w:val="9C1A047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E985C34"/>
    <w:multiLevelType w:val="hybridMultilevel"/>
    <w:tmpl w:val="E54AFB9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2646164E"/>
    <w:multiLevelType w:val="hybridMultilevel"/>
    <w:tmpl w:val="D6C2479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2D0C57A7"/>
    <w:multiLevelType w:val="hybridMultilevel"/>
    <w:tmpl w:val="C8ACEA42"/>
    <w:lvl w:ilvl="0" w:tplc="94E4719E">
      <w:start w:val="1"/>
      <w:numFmt w:val="decimal"/>
      <w:lvlText w:val="%1."/>
      <w:lvlJc w:val="left"/>
      <w:pPr>
        <w:ind w:left="720" w:hanging="360"/>
      </w:pPr>
      <w:rPr>
        <w:rFonts w:hint="default"/>
        <w: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E2767F"/>
    <w:multiLevelType w:val="hybridMultilevel"/>
    <w:tmpl w:val="82043F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2942741"/>
    <w:multiLevelType w:val="hybridMultilevel"/>
    <w:tmpl w:val="19344BD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85C65A2"/>
    <w:multiLevelType w:val="hybridMultilevel"/>
    <w:tmpl w:val="97340BE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8" w15:restartNumberingAfterBreak="0">
    <w:nsid w:val="3B183757"/>
    <w:multiLevelType w:val="multilevel"/>
    <w:tmpl w:val="82427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C4EA5"/>
    <w:multiLevelType w:val="hybridMultilevel"/>
    <w:tmpl w:val="6BD09E1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0" w15:restartNumberingAfterBreak="0">
    <w:nsid w:val="44594AD9"/>
    <w:multiLevelType w:val="hybridMultilevel"/>
    <w:tmpl w:val="32EC08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4AE013E"/>
    <w:multiLevelType w:val="hybridMultilevel"/>
    <w:tmpl w:val="C3D8DB7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45B32669"/>
    <w:multiLevelType w:val="hybridMultilevel"/>
    <w:tmpl w:val="786AFFA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FC62CA2"/>
    <w:multiLevelType w:val="hybridMultilevel"/>
    <w:tmpl w:val="0E149A70"/>
    <w:lvl w:ilvl="0" w:tplc="041D0001">
      <w:start w:val="1"/>
      <w:numFmt w:val="bullet"/>
      <w:lvlText w:val=""/>
      <w:lvlJc w:val="left"/>
      <w:pPr>
        <w:ind w:left="720" w:hanging="360"/>
      </w:pPr>
      <w:rPr>
        <w:rFonts w:ascii="Symbol" w:hAnsi="Symbol"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2F0C02"/>
    <w:multiLevelType w:val="hybridMultilevel"/>
    <w:tmpl w:val="3746CD44"/>
    <w:lvl w:ilvl="0" w:tplc="94E4719E">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467A71"/>
    <w:multiLevelType w:val="hybridMultilevel"/>
    <w:tmpl w:val="A7AABD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E61EEC"/>
    <w:multiLevelType w:val="hybridMultilevel"/>
    <w:tmpl w:val="F3B2A4C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2F50DB4"/>
    <w:multiLevelType w:val="hybridMultilevel"/>
    <w:tmpl w:val="D8D06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AE19ED"/>
    <w:multiLevelType w:val="hybridMultilevel"/>
    <w:tmpl w:val="87E85F8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10"/>
  </w:num>
  <w:num w:numId="2">
    <w:abstractNumId w:val="11"/>
  </w:num>
  <w:num w:numId="3">
    <w:abstractNumId w:val="17"/>
  </w:num>
  <w:num w:numId="4">
    <w:abstractNumId w:val="14"/>
  </w:num>
  <w:num w:numId="5">
    <w:abstractNumId w:val="6"/>
  </w:num>
  <w:num w:numId="6">
    <w:abstractNumId w:val="0"/>
  </w:num>
  <w:num w:numId="7">
    <w:abstractNumId w:val="18"/>
  </w:num>
  <w:num w:numId="8">
    <w:abstractNumId w:val="3"/>
  </w:num>
  <w:num w:numId="9">
    <w:abstractNumId w:val="9"/>
  </w:num>
  <w:num w:numId="10">
    <w:abstractNumId w:val="7"/>
  </w:num>
  <w:num w:numId="11">
    <w:abstractNumId w:val="4"/>
  </w:num>
  <w:num w:numId="12">
    <w:abstractNumId w:val="2"/>
  </w:num>
  <w:num w:numId="13">
    <w:abstractNumId w:val="1"/>
  </w:num>
  <w:num w:numId="14">
    <w:abstractNumId w:val="12"/>
  </w:num>
  <w:num w:numId="15">
    <w:abstractNumId w:val="5"/>
  </w:num>
  <w:num w:numId="16">
    <w:abstractNumId w:val="15"/>
  </w:num>
  <w:num w:numId="17">
    <w:abstractNumId w:val="1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99"/>
    <w:rsid w:val="0000715C"/>
    <w:rsid w:val="00032ABE"/>
    <w:rsid w:val="000751DB"/>
    <w:rsid w:val="000862E1"/>
    <w:rsid w:val="000E3C9E"/>
    <w:rsid w:val="001017BD"/>
    <w:rsid w:val="00103C29"/>
    <w:rsid w:val="0014172D"/>
    <w:rsid w:val="00153717"/>
    <w:rsid w:val="001640CC"/>
    <w:rsid w:val="00176272"/>
    <w:rsid w:val="001D26B8"/>
    <w:rsid w:val="001E5959"/>
    <w:rsid w:val="00213606"/>
    <w:rsid w:val="002226B4"/>
    <w:rsid w:val="0027329C"/>
    <w:rsid w:val="002806B7"/>
    <w:rsid w:val="002A0C30"/>
    <w:rsid w:val="002A38F8"/>
    <w:rsid w:val="002B7175"/>
    <w:rsid w:val="002C75E3"/>
    <w:rsid w:val="002E2130"/>
    <w:rsid w:val="002F4FD2"/>
    <w:rsid w:val="00314733"/>
    <w:rsid w:val="00335FB4"/>
    <w:rsid w:val="003420E6"/>
    <w:rsid w:val="0037105A"/>
    <w:rsid w:val="00387122"/>
    <w:rsid w:val="003A19AE"/>
    <w:rsid w:val="003C6E71"/>
    <w:rsid w:val="00422F5D"/>
    <w:rsid w:val="0043634B"/>
    <w:rsid w:val="00472D85"/>
    <w:rsid w:val="004748E7"/>
    <w:rsid w:val="004946ED"/>
    <w:rsid w:val="004A1233"/>
    <w:rsid w:val="004C1AE3"/>
    <w:rsid w:val="004C6D27"/>
    <w:rsid w:val="004E3BE0"/>
    <w:rsid w:val="004F13E7"/>
    <w:rsid w:val="005148BB"/>
    <w:rsid w:val="005434A6"/>
    <w:rsid w:val="005614A7"/>
    <w:rsid w:val="005A3A5F"/>
    <w:rsid w:val="005A7DC8"/>
    <w:rsid w:val="005B10FF"/>
    <w:rsid w:val="005D3857"/>
    <w:rsid w:val="005E479A"/>
    <w:rsid w:val="00666BD7"/>
    <w:rsid w:val="0068423A"/>
    <w:rsid w:val="0069266D"/>
    <w:rsid w:val="006D63DF"/>
    <w:rsid w:val="007227BF"/>
    <w:rsid w:val="007262B8"/>
    <w:rsid w:val="00736071"/>
    <w:rsid w:val="00741AFB"/>
    <w:rsid w:val="00744EA8"/>
    <w:rsid w:val="007B00F3"/>
    <w:rsid w:val="007D6745"/>
    <w:rsid w:val="007E5420"/>
    <w:rsid w:val="008568BF"/>
    <w:rsid w:val="00895E4B"/>
    <w:rsid w:val="008C1440"/>
    <w:rsid w:val="00905750"/>
    <w:rsid w:val="009246BD"/>
    <w:rsid w:val="009618EF"/>
    <w:rsid w:val="00965B15"/>
    <w:rsid w:val="00977C0B"/>
    <w:rsid w:val="009A1058"/>
    <w:rsid w:val="009E0D00"/>
    <w:rsid w:val="009F6A82"/>
    <w:rsid w:val="00A0270E"/>
    <w:rsid w:val="00A11671"/>
    <w:rsid w:val="00A15A89"/>
    <w:rsid w:val="00A23BFD"/>
    <w:rsid w:val="00A527C3"/>
    <w:rsid w:val="00A727C4"/>
    <w:rsid w:val="00A76D99"/>
    <w:rsid w:val="00A97CED"/>
    <w:rsid w:val="00AB2258"/>
    <w:rsid w:val="00B1564B"/>
    <w:rsid w:val="00B17C03"/>
    <w:rsid w:val="00B47812"/>
    <w:rsid w:val="00B51A3A"/>
    <w:rsid w:val="00BA444C"/>
    <w:rsid w:val="00BA66A4"/>
    <w:rsid w:val="00C1655F"/>
    <w:rsid w:val="00C342A7"/>
    <w:rsid w:val="00C66959"/>
    <w:rsid w:val="00C83E01"/>
    <w:rsid w:val="00C97622"/>
    <w:rsid w:val="00CF1238"/>
    <w:rsid w:val="00D02506"/>
    <w:rsid w:val="00D24A84"/>
    <w:rsid w:val="00D40638"/>
    <w:rsid w:val="00D46B9D"/>
    <w:rsid w:val="00D476DD"/>
    <w:rsid w:val="00D92219"/>
    <w:rsid w:val="00DD08AE"/>
    <w:rsid w:val="00DD30E7"/>
    <w:rsid w:val="00DD3FD9"/>
    <w:rsid w:val="00DD69B6"/>
    <w:rsid w:val="00DF47A7"/>
    <w:rsid w:val="00E121A3"/>
    <w:rsid w:val="00E97D07"/>
    <w:rsid w:val="00ED34DC"/>
    <w:rsid w:val="00ED59F8"/>
    <w:rsid w:val="00ED6F1D"/>
    <w:rsid w:val="00F00B79"/>
    <w:rsid w:val="00F25467"/>
    <w:rsid w:val="00F4546B"/>
    <w:rsid w:val="00F729F0"/>
    <w:rsid w:val="00FB5381"/>
    <w:rsid w:val="00FD1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3C15A"/>
  <w14:defaultImageDpi w14:val="32767"/>
  <w15:chartTrackingRefBased/>
  <w15:docId w15:val="{EA006DBA-B9D9-41ED-B883-11B5B612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2F4FD2"/>
    <w:pPr>
      <w:autoSpaceDE w:val="0"/>
      <w:autoSpaceDN w:val="0"/>
      <w:adjustRightInd w:val="0"/>
      <w:textAlignment w:val="center"/>
      <w:outlineLvl w:val="0"/>
    </w:pPr>
    <w:rPr>
      <w:rFonts w:cs="Arial"/>
      <w:b/>
      <w:bCs/>
      <w:sz w:val="32"/>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2F4FD2"/>
    <w:rPr>
      <w:rFonts w:ascii="Arial" w:hAnsi="Arial" w:cs="Arial"/>
      <w:b/>
      <w:bCs/>
      <w:color w:val="000000" w:themeColor="text1"/>
      <w:sz w:val="32"/>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7E5420"/>
    <w:pPr>
      <w:ind w:left="720"/>
      <w:contextualSpacing/>
    </w:pPr>
  </w:style>
  <w:style w:type="paragraph" w:styleId="Ballongtext">
    <w:name w:val="Balloon Text"/>
    <w:basedOn w:val="Normal"/>
    <w:link w:val="BallongtextChar"/>
    <w:uiPriority w:val="99"/>
    <w:semiHidden/>
    <w:unhideWhenUsed/>
    <w:rsid w:val="00965B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B15"/>
    <w:rPr>
      <w:rFonts w:ascii="Segoe UI" w:hAnsi="Segoe UI" w:cs="Segoe UI"/>
      <w:color w:val="000000" w:themeColor="text1"/>
      <w:sz w:val="18"/>
      <w:szCs w:val="18"/>
    </w:rPr>
  </w:style>
  <w:style w:type="character" w:styleId="Kommentarsreferens">
    <w:name w:val="annotation reference"/>
    <w:basedOn w:val="Standardstycketeckensnitt"/>
    <w:uiPriority w:val="99"/>
    <w:semiHidden/>
    <w:unhideWhenUsed/>
    <w:rsid w:val="008C1440"/>
    <w:rPr>
      <w:sz w:val="16"/>
      <w:szCs w:val="16"/>
    </w:rPr>
  </w:style>
  <w:style w:type="paragraph" w:styleId="Kommentarer">
    <w:name w:val="annotation text"/>
    <w:basedOn w:val="Normal"/>
    <w:link w:val="KommentarerChar"/>
    <w:uiPriority w:val="99"/>
    <w:semiHidden/>
    <w:unhideWhenUsed/>
    <w:rsid w:val="008C1440"/>
    <w:rPr>
      <w:sz w:val="20"/>
      <w:szCs w:val="20"/>
    </w:rPr>
  </w:style>
  <w:style w:type="character" w:customStyle="1" w:styleId="KommentarerChar">
    <w:name w:val="Kommentarer Char"/>
    <w:basedOn w:val="Standardstycketeckensnitt"/>
    <w:link w:val="Kommentarer"/>
    <w:uiPriority w:val="99"/>
    <w:semiHidden/>
    <w:rsid w:val="008C1440"/>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8C1440"/>
    <w:rPr>
      <w:b/>
      <w:bCs/>
    </w:rPr>
  </w:style>
  <w:style w:type="character" w:customStyle="1" w:styleId="KommentarsmneChar">
    <w:name w:val="Kommentarsämne Char"/>
    <w:basedOn w:val="KommentarerChar"/>
    <w:link w:val="Kommentarsmne"/>
    <w:uiPriority w:val="99"/>
    <w:semiHidden/>
    <w:rsid w:val="008C1440"/>
    <w:rPr>
      <w:rFonts w:ascii="Arial" w:hAnsi="Arial"/>
      <w:b/>
      <w:bCs/>
      <w:color w:val="000000" w:themeColor="text1"/>
      <w:sz w:val="20"/>
      <w:szCs w:val="20"/>
    </w:rPr>
  </w:style>
  <w:style w:type="character" w:styleId="Hyperlnk">
    <w:name w:val="Hyperlink"/>
    <w:basedOn w:val="Standardstycketeckensnitt"/>
    <w:uiPriority w:val="99"/>
    <w:unhideWhenUsed/>
    <w:rsid w:val="007227BF"/>
    <w:rPr>
      <w:color w:val="0563C1" w:themeColor="hyperlink"/>
      <w:u w:val="single"/>
    </w:rPr>
  </w:style>
  <w:style w:type="character" w:customStyle="1" w:styleId="Olstomnmnande1">
    <w:name w:val="Olöst omnämnande1"/>
    <w:basedOn w:val="Standardstycketeckensnitt"/>
    <w:uiPriority w:val="99"/>
    <w:rsid w:val="007227BF"/>
    <w:rPr>
      <w:color w:val="605E5C"/>
      <w:shd w:val="clear" w:color="auto" w:fill="E1DFDD"/>
    </w:rPr>
  </w:style>
  <w:style w:type="paragraph" w:customStyle="1" w:styleId="xmsonormal">
    <w:name w:val="x_msonormal"/>
    <w:basedOn w:val="Normal"/>
    <w:rsid w:val="00D24A84"/>
    <w:rPr>
      <w:rFonts w:ascii="Calibri" w:hAnsi="Calibri" w:cs="Calibri"/>
      <w:color w:val="auto"/>
      <w:szCs w:val="22"/>
      <w:lang w:eastAsia="sv-SE"/>
    </w:rPr>
  </w:style>
  <w:style w:type="paragraph" w:customStyle="1" w:styleId="xmsolistparagraph">
    <w:name w:val="x_msolistparagraph"/>
    <w:basedOn w:val="Normal"/>
    <w:rsid w:val="00D24A84"/>
    <w:pPr>
      <w:ind w:left="720"/>
    </w:pPr>
    <w:rPr>
      <w:rFonts w:ascii="Calibri" w:hAnsi="Calibri" w:cs="Calibri"/>
      <w:color w:val="auto"/>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884BF7"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6C"/>
    <w:rsid w:val="00220D21"/>
    <w:rsid w:val="00505613"/>
    <w:rsid w:val="00542D5F"/>
    <w:rsid w:val="007C72E9"/>
    <w:rsid w:val="00884BF7"/>
    <w:rsid w:val="00A2146C"/>
    <w:rsid w:val="00B24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5356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Fajersdotter Irene</cp:lastModifiedBy>
  <cp:revision>25</cp:revision>
  <cp:lastPrinted>2020-12-14T13:34:00Z</cp:lastPrinted>
  <dcterms:created xsi:type="dcterms:W3CDTF">2021-10-04T12:39:00Z</dcterms:created>
  <dcterms:modified xsi:type="dcterms:W3CDTF">2021-10-11T08:51:00Z</dcterms:modified>
</cp:coreProperties>
</file>