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BA189" w14:textId="77777777" w:rsidR="00736071" w:rsidRDefault="00736071">
      <w:pPr>
        <w:rPr>
          <w:rStyle w:val="Starkreferens"/>
        </w:rPr>
      </w:pPr>
    </w:p>
    <w:p w14:paraId="4000C9C7" w14:textId="77777777" w:rsidR="003C6E71" w:rsidRDefault="003C6E71">
      <w:pPr>
        <w:rPr>
          <w:rStyle w:val="Starkreferens"/>
        </w:rPr>
      </w:pPr>
    </w:p>
    <w:p w14:paraId="7949BC4B" w14:textId="77777777" w:rsidR="003C6E71" w:rsidRPr="00736071" w:rsidRDefault="003C6E71">
      <w:pPr>
        <w:rPr>
          <w:rStyle w:val="Starkreferens"/>
        </w:rPr>
      </w:pPr>
    </w:p>
    <w:tbl>
      <w:tblPr>
        <w:tblStyle w:val="Tabellrutnt"/>
        <w:tblpPr w:leftFromText="141" w:rightFromText="141" w:vertAnchor="text" w:tblpY="1"/>
        <w:tblOverlap w:val="never"/>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5"/>
        <w:gridCol w:w="1478"/>
      </w:tblGrid>
      <w:tr w:rsidR="00736071" w14:paraId="28A1BD3B" w14:textId="77777777" w:rsidTr="004F65C9">
        <w:tc>
          <w:tcPr>
            <w:tcW w:w="1515" w:type="dxa"/>
          </w:tcPr>
          <w:p w14:paraId="1CC983C2" w14:textId="77777777" w:rsidR="00736071" w:rsidRPr="00AA3AB6" w:rsidRDefault="00736071" w:rsidP="004F65C9">
            <w:pPr>
              <w:pStyle w:val="Rubrikdokumentinformation"/>
            </w:pPr>
            <w:bookmarkStart w:id="0" w:name="_Hlk52198634"/>
          </w:p>
          <w:p w14:paraId="79D05C5A" w14:textId="77777777" w:rsidR="00736071" w:rsidRPr="00736071" w:rsidRDefault="00736071" w:rsidP="004F65C9">
            <w:pPr>
              <w:pStyle w:val="Dokumentinformation"/>
              <w:rPr>
                <w:rStyle w:val="Starkreferens"/>
              </w:rPr>
            </w:pPr>
            <w:r w:rsidRPr="00736071">
              <w:rPr>
                <w:rStyle w:val="Starkreferens"/>
              </w:rPr>
              <w:t>Datum</w:t>
            </w:r>
          </w:p>
          <w:p w14:paraId="4973CF59" w14:textId="3435F99C" w:rsidR="00736071" w:rsidRPr="00AA3AB6" w:rsidRDefault="00FC0F60" w:rsidP="004F65C9">
            <w:pPr>
              <w:pStyle w:val="Dokumentinformation"/>
              <w:rPr>
                <w:lang w:val="sv-SE"/>
              </w:rPr>
            </w:pPr>
            <w:sdt>
              <w:sdtPr>
                <w:rPr>
                  <w:sz w:val="18"/>
                  <w:szCs w:val="18"/>
                </w:rPr>
                <w:id w:val="1939490032"/>
                <w:placeholder>
                  <w:docPart w:val="B3FBB84F5155B94B92539B2A190D4E1B"/>
                </w:placeholder>
                <w:date w:fullDate="2021-10-01T00:00:00Z">
                  <w:dateFormat w:val="yyyy-MM-dd"/>
                  <w:lid w:val="sv-SE"/>
                  <w:storeMappedDataAs w:val="dateTime"/>
                  <w:calendar w:val="gregorian"/>
                </w:date>
              </w:sdtPr>
              <w:sdtEndPr/>
              <w:sdtContent>
                <w:r w:rsidR="0007567D">
                  <w:rPr>
                    <w:sz w:val="18"/>
                    <w:szCs w:val="18"/>
                    <w:lang w:val="sv-SE"/>
                  </w:rPr>
                  <w:t>2021-</w:t>
                </w:r>
                <w:r w:rsidR="00477C23">
                  <w:rPr>
                    <w:sz w:val="18"/>
                    <w:szCs w:val="18"/>
                    <w:lang w:val="sv-SE"/>
                  </w:rPr>
                  <w:t>10-01</w:t>
                </w:r>
              </w:sdtContent>
            </w:sdt>
          </w:p>
        </w:tc>
        <w:tc>
          <w:tcPr>
            <w:tcW w:w="1478" w:type="dxa"/>
          </w:tcPr>
          <w:p w14:paraId="7AE65D79" w14:textId="77777777" w:rsidR="00736071" w:rsidRDefault="00736071" w:rsidP="004F65C9">
            <w:pPr>
              <w:pStyle w:val="Dokumentinformation"/>
              <w:rPr>
                <w:noProof/>
                <w:lang w:val="sv-SE"/>
              </w:rPr>
            </w:pPr>
          </w:p>
          <w:p w14:paraId="729CEA7B" w14:textId="77777777" w:rsidR="00736071" w:rsidRDefault="00736071" w:rsidP="004F65C9">
            <w:pPr>
              <w:pStyle w:val="Dokumentinformation"/>
              <w:rPr>
                <w:noProof/>
                <w:lang w:val="sv-SE"/>
              </w:rPr>
            </w:pPr>
          </w:p>
          <w:p w14:paraId="08DC76E2" w14:textId="77777777" w:rsidR="00736071" w:rsidRDefault="00736071" w:rsidP="004F65C9">
            <w:pPr>
              <w:pStyle w:val="Dokumentinformation"/>
              <w:rPr>
                <w:noProof/>
                <w:lang w:val="sv-SE"/>
              </w:rPr>
            </w:pPr>
          </w:p>
          <w:p w14:paraId="0CC97BDE" w14:textId="77777777" w:rsidR="00736071" w:rsidRPr="00B00A45" w:rsidRDefault="00736071" w:rsidP="004F65C9">
            <w:pPr>
              <w:pStyle w:val="Dokumentinformation"/>
              <w:rPr>
                <w:noProof/>
                <w:lang w:val="sv-SE"/>
              </w:rPr>
            </w:pPr>
          </w:p>
        </w:tc>
      </w:tr>
    </w:tbl>
    <w:bookmarkEnd w:id="0"/>
    <w:p w14:paraId="5FE54225" w14:textId="0B574788" w:rsidR="00736071" w:rsidRPr="00736071" w:rsidRDefault="004F65C9" w:rsidP="00861E96">
      <w:pPr>
        <w:pStyle w:val="Rubrik1"/>
        <w:rPr>
          <w:rStyle w:val="Starkbetoning"/>
          <w:i w:val="0"/>
          <w:iCs w:val="0"/>
          <w:color w:val="000000" w:themeColor="text1"/>
        </w:rPr>
      </w:pPr>
      <w:r>
        <w:rPr>
          <w:rStyle w:val="Starkbetoning"/>
          <w:i w:val="0"/>
          <w:iCs w:val="0"/>
          <w:color w:val="000000" w:themeColor="text1"/>
        </w:rPr>
        <w:br w:type="textWrapping" w:clear="all"/>
      </w:r>
    </w:p>
    <w:p w14:paraId="599AB32F" w14:textId="760BEF1A" w:rsidR="00292DBB" w:rsidRDefault="00292DBB" w:rsidP="00292DBB">
      <w:pPr>
        <w:rPr>
          <w:rFonts w:cs="Segoe UI"/>
        </w:rPr>
      </w:pPr>
    </w:p>
    <w:p w14:paraId="7BDC3B99" w14:textId="19731C84" w:rsidR="00260C0E" w:rsidRPr="00861E96" w:rsidRDefault="0007567D" w:rsidP="00861E96">
      <w:pPr>
        <w:pStyle w:val="Rubrik1"/>
      </w:pPr>
      <w:r w:rsidRPr="00861E96">
        <w:t>Minnesanteckningar</w:t>
      </w:r>
      <w:r w:rsidR="00260C0E" w:rsidRPr="00861E96">
        <w:t xml:space="preserve"> Tjänstemannaberedning till Centralt Sa</w:t>
      </w:r>
      <w:r w:rsidRPr="00861E96">
        <w:t>mv</w:t>
      </w:r>
      <w:r w:rsidR="00260C0E" w:rsidRPr="00861E96">
        <w:t xml:space="preserve">erkansorgan </w:t>
      </w:r>
      <w:r w:rsidR="005E546F" w:rsidRPr="00861E96">
        <w:t>7 september</w:t>
      </w:r>
      <w:r w:rsidR="00260C0E" w:rsidRPr="00861E96">
        <w:t xml:space="preserve">  </w:t>
      </w:r>
    </w:p>
    <w:p w14:paraId="4AE7487A" w14:textId="77777777" w:rsidR="00260C0E" w:rsidRDefault="00260C0E" w:rsidP="00260C0E"/>
    <w:p w14:paraId="25D45FBE" w14:textId="77777777" w:rsidR="00260C0E" w:rsidRDefault="00260C0E" w:rsidP="00260C0E">
      <w:r w:rsidRPr="00607B2B">
        <w:rPr>
          <w:b/>
          <w:bCs/>
        </w:rPr>
        <w:t>För Region Skåne</w:t>
      </w:r>
      <w:r>
        <w:tab/>
      </w:r>
      <w:r>
        <w:tab/>
      </w:r>
      <w:r w:rsidRPr="00AD79CA">
        <w:rPr>
          <w:b/>
          <w:bCs/>
        </w:rPr>
        <w:t>För kommunerna</w:t>
      </w:r>
    </w:p>
    <w:p w14:paraId="5F69B352" w14:textId="4B8C192B" w:rsidR="00260C0E" w:rsidRPr="00477C23" w:rsidRDefault="00260C0E" w:rsidP="00260C0E">
      <w:r w:rsidRPr="00477C23">
        <w:t>Lars Almroth</w:t>
      </w:r>
      <w:r w:rsidRPr="00477C23">
        <w:tab/>
      </w:r>
      <w:r w:rsidRPr="00477C23">
        <w:tab/>
      </w:r>
      <w:r w:rsidRPr="00477C23">
        <w:tab/>
        <w:t>Carina Lindkvist</w:t>
      </w:r>
    </w:p>
    <w:p w14:paraId="75112C93" w14:textId="75CAC781" w:rsidR="00260C0E" w:rsidRPr="00477C23" w:rsidRDefault="00260C0E" w:rsidP="00260C0E">
      <w:r w:rsidRPr="00477C23">
        <w:t>Louise Roberts</w:t>
      </w:r>
      <w:r w:rsidRPr="00477C23">
        <w:tab/>
      </w:r>
      <w:r w:rsidRPr="00477C23">
        <w:tab/>
        <w:t xml:space="preserve">Emelie Sundén </w:t>
      </w:r>
    </w:p>
    <w:p w14:paraId="2EE7F0CD" w14:textId="74F0A525" w:rsidR="00260C0E" w:rsidRPr="00F66556" w:rsidRDefault="005E546F" w:rsidP="00260C0E">
      <w:r w:rsidRPr="005E546F">
        <w:t>Kajsa K</w:t>
      </w:r>
      <w:r>
        <w:t>öllerfors</w:t>
      </w:r>
      <w:r w:rsidR="00260C0E" w:rsidRPr="005E546F">
        <w:tab/>
      </w:r>
      <w:r w:rsidR="00260C0E" w:rsidRPr="005E546F">
        <w:tab/>
      </w:r>
      <w:r w:rsidR="00260C0E" w:rsidRPr="00F66556">
        <w:t>Anna-Lena Fällman</w:t>
      </w:r>
    </w:p>
    <w:p w14:paraId="130DA372" w14:textId="3AADBE1A" w:rsidR="00260C0E" w:rsidRDefault="00260C0E" w:rsidP="00260C0E">
      <w:r>
        <w:t>Greger Linander</w:t>
      </w:r>
      <w:r>
        <w:tab/>
      </w:r>
      <w:r>
        <w:tab/>
        <w:t xml:space="preserve">Mats Renard </w:t>
      </w:r>
    </w:p>
    <w:p w14:paraId="0D43FE05" w14:textId="7CBE35DC" w:rsidR="00260C0E" w:rsidRDefault="00260C0E" w:rsidP="00260C0E">
      <w:r>
        <w:t>Katarina Johnsson</w:t>
      </w:r>
      <w:r>
        <w:tab/>
      </w:r>
      <w:r>
        <w:tab/>
        <w:t>Leena Berlin-Hallrup</w:t>
      </w:r>
    </w:p>
    <w:p w14:paraId="0E5F73A0" w14:textId="06D8410F" w:rsidR="00260C0E" w:rsidRDefault="005E546F" w:rsidP="00260C0E">
      <w:r>
        <w:t>Karin Torell</w:t>
      </w:r>
      <w:r>
        <w:tab/>
      </w:r>
      <w:r w:rsidR="00260C0E">
        <w:tab/>
      </w:r>
      <w:r w:rsidR="00260C0E">
        <w:tab/>
        <w:t xml:space="preserve">Gisela </w:t>
      </w:r>
      <w:r w:rsidR="00FC090F">
        <w:t>Ö</w:t>
      </w:r>
      <w:r w:rsidR="009507C0">
        <w:t>st</w:t>
      </w:r>
    </w:p>
    <w:p w14:paraId="7EE385FB" w14:textId="55C3BE01" w:rsidR="00260C0E" w:rsidRPr="00DC22D6" w:rsidRDefault="005E546F" w:rsidP="00260C0E">
      <w:r>
        <w:t>Thomas Persson</w:t>
      </w:r>
      <w:r w:rsidR="00260C0E" w:rsidRPr="00DC22D6">
        <w:tab/>
      </w:r>
      <w:r w:rsidR="00260C0E" w:rsidRPr="00DC22D6">
        <w:tab/>
        <w:t xml:space="preserve">Leila </w:t>
      </w:r>
      <w:r w:rsidR="006B1AC0" w:rsidRPr="00DC22D6">
        <w:t>Misirli</w:t>
      </w:r>
      <w:r w:rsidR="00260C0E">
        <w:t xml:space="preserve"> </w:t>
      </w:r>
    </w:p>
    <w:p w14:paraId="7997EB9C" w14:textId="47235696" w:rsidR="00260C0E" w:rsidRPr="001035A2" w:rsidRDefault="005E546F" w:rsidP="00260C0E">
      <w:r>
        <w:tab/>
      </w:r>
      <w:r w:rsidR="00260C0E" w:rsidRPr="001035A2">
        <w:tab/>
      </w:r>
      <w:r w:rsidR="00260C0E" w:rsidRPr="001035A2">
        <w:tab/>
        <w:t>Eva Gustafsson</w:t>
      </w:r>
    </w:p>
    <w:p w14:paraId="5436C292" w14:textId="231B1FAB" w:rsidR="00260C0E" w:rsidRDefault="00260C0E" w:rsidP="00260C0E">
      <w:r>
        <w:tab/>
      </w:r>
      <w:r>
        <w:tab/>
      </w:r>
      <w:r>
        <w:tab/>
      </w:r>
      <w:r w:rsidRPr="003753D5">
        <w:t>Catharina Byström</w:t>
      </w:r>
    </w:p>
    <w:p w14:paraId="629AA31C" w14:textId="49F39B9B" w:rsidR="005E546F" w:rsidRDefault="005E546F" w:rsidP="00260C0E">
      <w:r>
        <w:tab/>
      </w:r>
      <w:r>
        <w:tab/>
      </w:r>
      <w:r>
        <w:tab/>
        <w:t>Agneta Hugander</w:t>
      </w:r>
    </w:p>
    <w:p w14:paraId="53D34177" w14:textId="5BBF09EF" w:rsidR="00260C0E" w:rsidRPr="002752E2" w:rsidRDefault="00260C0E" w:rsidP="00260C0E">
      <w:r>
        <w:t xml:space="preserve"> </w:t>
      </w:r>
      <w:r>
        <w:tab/>
      </w:r>
      <w:r>
        <w:tab/>
      </w:r>
    </w:p>
    <w:p w14:paraId="00ED1C2C" w14:textId="77777777" w:rsidR="00260C0E" w:rsidRDefault="00260C0E" w:rsidP="00260C0E"/>
    <w:p w14:paraId="5465952F" w14:textId="77777777" w:rsidR="00FC0F60" w:rsidRDefault="00FC0F60" w:rsidP="00260C0E"/>
    <w:p w14:paraId="78ACABF6" w14:textId="385FF5CD" w:rsidR="00260C0E" w:rsidRDefault="00260C0E" w:rsidP="00260C0E">
      <w:r>
        <w:t>Mötet genomför</w:t>
      </w:r>
      <w:r w:rsidR="00910B19">
        <w:t>des</w:t>
      </w:r>
      <w:r>
        <w:t xml:space="preserve"> via teams</w:t>
      </w:r>
    </w:p>
    <w:p w14:paraId="2A695033" w14:textId="72E16099" w:rsidR="00260C0E" w:rsidRDefault="00260C0E" w:rsidP="00260C0E"/>
    <w:p w14:paraId="4B43C445" w14:textId="01CD5A1F" w:rsidR="005E546F" w:rsidRDefault="005E546F" w:rsidP="00260C0E"/>
    <w:p w14:paraId="7F6EFC81" w14:textId="5415BA9F" w:rsidR="00613E7B" w:rsidRPr="00FC0F60" w:rsidRDefault="00861E96" w:rsidP="00613E7B">
      <w:pPr>
        <w:numPr>
          <w:ilvl w:val="0"/>
          <w:numId w:val="6"/>
        </w:numPr>
        <w:ind w:left="303"/>
        <w:rPr>
          <w:b/>
          <w:bCs/>
          <w:szCs w:val="22"/>
        </w:rPr>
      </w:pPr>
      <w:r w:rsidRPr="00FC0F60">
        <w:rPr>
          <w:b/>
          <w:szCs w:val="22"/>
        </w:rPr>
        <w:t>Fråga om GDPR</w:t>
      </w:r>
      <w:r w:rsidRPr="00FC0F60">
        <w:rPr>
          <w:b/>
          <w:szCs w:val="22"/>
        </w:rPr>
        <w:br/>
      </w:r>
      <w:r w:rsidRPr="00FC0F60">
        <w:rPr>
          <w:bCs/>
          <w:szCs w:val="22"/>
        </w:rPr>
        <w:t>Inga invändningar</w:t>
      </w:r>
      <w:r w:rsidR="00CD2BF8" w:rsidRPr="00FC0F60">
        <w:rPr>
          <w:b/>
          <w:bCs/>
          <w:szCs w:val="22"/>
        </w:rPr>
        <w:br/>
      </w:r>
    </w:p>
    <w:p w14:paraId="2BAE6854" w14:textId="77777777" w:rsidR="00861E96" w:rsidRPr="00861E96" w:rsidRDefault="00861E96" w:rsidP="00861E96">
      <w:pPr>
        <w:numPr>
          <w:ilvl w:val="0"/>
          <w:numId w:val="6"/>
        </w:numPr>
        <w:ind w:left="360"/>
        <w:rPr>
          <w:szCs w:val="22"/>
        </w:rPr>
      </w:pPr>
      <w:r w:rsidRPr="00861E96">
        <w:rPr>
          <w:b/>
          <w:bCs/>
          <w:szCs w:val="22"/>
        </w:rPr>
        <w:t>Beslutspunkter</w:t>
      </w:r>
    </w:p>
    <w:p w14:paraId="5CE5259F" w14:textId="77777777" w:rsidR="00861E96" w:rsidRPr="00861E96" w:rsidRDefault="00861E96" w:rsidP="00861E96">
      <w:pPr>
        <w:rPr>
          <w:szCs w:val="22"/>
        </w:rPr>
      </w:pPr>
    </w:p>
    <w:p w14:paraId="5DE12D0F" w14:textId="17DE9CE8" w:rsidR="00861E96" w:rsidRPr="00CD2BF8" w:rsidRDefault="00861E96" w:rsidP="00861E96">
      <w:pPr>
        <w:rPr>
          <w:i/>
          <w:iCs/>
          <w:szCs w:val="22"/>
        </w:rPr>
      </w:pPr>
      <w:r w:rsidRPr="00861E96">
        <w:rPr>
          <w:b/>
          <w:bCs/>
          <w:szCs w:val="22"/>
        </w:rPr>
        <w:t xml:space="preserve">2 a. Målbild och handlingsplan </w:t>
      </w:r>
      <w:r>
        <w:rPr>
          <w:b/>
          <w:bCs/>
          <w:szCs w:val="22"/>
        </w:rPr>
        <w:t xml:space="preserve">Nära vård </w:t>
      </w:r>
      <w:r w:rsidRPr="00861E96">
        <w:rPr>
          <w:b/>
          <w:bCs/>
          <w:szCs w:val="22"/>
        </w:rPr>
        <w:t>(bilag</w:t>
      </w:r>
      <w:r w:rsidR="007123BA">
        <w:rPr>
          <w:b/>
          <w:bCs/>
          <w:szCs w:val="22"/>
        </w:rPr>
        <w:t>a</w:t>
      </w:r>
      <w:r w:rsidR="00FC0F60">
        <w:rPr>
          <w:b/>
          <w:bCs/>
          <w:szCs w:val="22"/>
        </w:rPr>
        <w:t xml:space="preserve"> utskickad</w:t>
      </w:r>
      <w:r w:rsidRPr="00861E96">
        <w:rPr>
          <w:b/>
          <w:bCs/>
          <w:szCs w:val="22"/>
        </w:rPr>
        <w:t>)</w:t>
      </w:r>
      <w:r w:rsidRPr="00861E96">
        <w:rPr>
          <w:b/>
          <w:bCs/>
          <w:szCs w:val="22"/>
        </w:rPr>
        <w:br/>
      </w:r>
      <w:r w:rsidRPr="00861E96">
        <w:rPr>
          <w:szCs w:val="22"/>
        </w:rPr>
        <w:t>Vid tjänstemannaberedningens möte 18/5 presenterades ett första förslag</w:t>
      </w:r>
      <w:r>
        <w:rPr>
          <w:szCs w:val="22"/>
        </w:rPr>
        <w:t xml:space="preserve"> till målbild och handlingsplan</w:t>
      </w:r>
      <w:r w:rsidRPr="00861E96">
        <w:rPr>
          <w:szCs w:val="22"/>
        </w:rPr>
        <w:t>. Vid mötet 15/6 diskuterades ett uppdaterat förslag, vilket beslutades skulle ut på remiss till delregionerna med svar 16/8. Inkomna svar är inarbetade i ett reviderat dokument vilket är utskickat inför detta möte tillsammans med punkter som inte togs med i revideringen.</w:t>
      </w:r>
      <w:r w:rsidRPr="00861E96">
        <w:rPr>
          <w:szCs w:val="22"/>
        </w:rPr>
        <w:br/>
        <w:t xml:space="preserve">Föreslås att tjänstemannaberedningen ställer sig bakom reviderat förslag, vilket sedan går vidare för ställningstagande i Centralt samverkansorgan. </w:t>
      </w:r>
      <w:r w:rsidR="00CD2BF8">
        <w:rPr>
          <w:szCs w:val="22"/>
        </w:rPr>
        <w:t>Därefter kommer en konkret aktivitetsplan att tas fram för förankring på nästa tjänstemannaberedning.</w:t>
      </w:r>
      <w:r w:rsidRPr="00CD2BF8">
        <w:rPr>
          <w:szCs w:val="22"/>
        </w:rPr>
        <w:br/>
      </w:r>
      <w:r w:rsidRPr="00861E96">
        <w:rPr>
          <w:i/>
          <w:iCs/>
          <w:szCs w:val="22"/>
        </w:rPr>
        <w:br/>
      </w:r>
      <w:r w:rsidR="00CD2BF8" w:rsidRPr="00CD2BF8">
        <w:rPr>
          <w:szCs w:val="22"/>
        </w:rPr>
        <w:t>Kommentar om att målbilden bör ses över för att göras ännu tydligare.</w:t>
      </w:r>
      <w:r w:rsidR="00CD2BF8">
        <w:rPr>
          <w:szCs w:val="22"/>
        </w:rPr>
        <w:t xml:space="preserve"> Texten är fortfarande något för omfattande.</w:t>
      </w:r>
      <w:r w:rsidRPr="00861E96">
        <w:rPr>
          <w:b/>
          <w:bCs/>
          <w:szCs w:val="22"/>
        </w:rPr>
        <w:br/>
      </w:r>
    </w:p>
    <w:p w14:paraId="298CA8AF" w14:textId="70289BF9" w:rsidR="00CD2BF8" w:rsidRPr="00861E96" w:rsidRDefault="00CD2BF8" w:rsidP="00861E96">
      <w:pPr>
        <w:rPr>
          <w:i/>
          <w:iCs/>
          <w:szCs w:val="22"/>
        </w:rPr>
      </w:pPr>
      <w:r w:rsidRPr="00CD2BF8">
        <w:rPr>
          <w:i/>
          <w:iCs/>
          <w:szCs w:val="22"/>
        </w:rPr>
        <w:t>Beslutas att</w:t>
      </w:r>
      <w:r>
        <w:rPr>
          <w:i/>
          <w:iCs/>
          <w:szCs w:val="22"/>
        </w:rPr>
        <w:t xml:space="preserve"> beredningen kan lämna in ev synpunkter kommande vecka. Därefter slutför AU arbetet och dokumentet anses klart för att presenteras för CS 24/9.</w:t>
      </w:r>
    </w:p>
    <w:p w14:paraId="228A92A9" w14:textId="77777777" w:rsidR="00861E96" w:rsidRPr="00861E96" w:rsidRDefault="00861E96" w:rsidP="00861E96">
      <w:pPr>
        <w:rPr>
          <w:b/>
          <w:bCs/>
          <w:szCs w:val="22"/>
        </w:rPr>
      </w:pPr>
    </w:p>
    <w:p w14:paraId="78F19BBD" w14:textId="3C1E6F7D" w:rsidR="00861E96" w:rsidRPr="00861E96" w:rsidRDefault="00861E96" w:rsidP="00861E96">
      <w:pPr>
        <w:rPr>
          <w:szCs w:val="22"/>
        </w:rPr>
      </w:pPr>
      <w:r w:rsidRPr="00861E96">
        <w:rPr>
          <w:b/>
          <w:bCs/>
          <w:szCs w:val="22"/>
        </w:rPr>
        <w:t>2 b. E-hälsostrategi med förslag till handlingsplan (bilaga</w:t>
      </w:r>
      <w:r w:rsidR="00FC0F60">
        <w:rPr>
          <w:b/>
          <w:bCs/>
          <w:szCs w:val="22"/>
        </w:rPr>
        <w:t xml:space="preserve"> utskickad</w:t>
      </w:r>
      <w:r w:rsidRPr="00861E96">
        <w:rPr>
          <w:b/>
          <w:bCs/>
          <w:szCs w:val="22"/>
        </w:rPr>
        <w:t>)</w:t>
      </w:r>
      <w:r w:rsidRPr="00861E96">
        <w:rPr>
          <w:b/>
          <w:bCs/>
          <w:szCs w:val="22"/>
        </w:rPr>
        <w:br/>
      </w:r>
      <w:r w:rsidRPr="00861E96">
        <w:rPr>
          <w:szCs w:val="22"/>
        </w:rPr>
        <w:t>Strategin har tagits upp vid tidigare möten, 24/3, 18/5 och 15/6. Delregionerna fick förslaget på remiss med svar till 16/8. Inkomna svar redovisas i Central tjänstemannaberedning 6/9.</w:t>
      </w:r>
    </w:p>
    <w:p w14:paraId="67F09EA3" w14:textId="77777777" w:rsidR="00861E96" w:rsidRPr="00861E96" w:rsidRDefault="00861E96" w:rsidP="00861E96">
      <w:pPr>
        <w:rPr>
          <w:szCs w:val="22"/>
        </w:rPr>
      </w:pPr>
    </w:p>
    <w:p w14:paraId="1502D285" w14:textId="7A3E22AB" w:rsidR="00861E96" w:rsidRPr="00861E96" w:rsidRDefault="00CD2BF8" w:rsidP="00861E96">
      <w:pPr>
        <w:rPr>
          <w:szCs w:val="22"/>
        </w:rPr>
      </w:pPr>
      <w:r w:rsidRPr="00CD2BF8">
        <w:rPr>
          <w:szCs w:val="22"/>
        </w:rPr>
        <w:lastRenderedPageBreak/>
        <w:t>Föreslås att u</w:t>
      </w:r>
      <w:r w:rsidR="00861E96" w:rsidRPr="00861E96">
        <w:rPr>
          <w:szCs w:val="22"/>
        </w:rPr>
        <w:t>nderlaget går vidare till Skånegemensam digitalisering. Efter revidering ska strategin, med tillhörande handlingsplan för 2022, till Centralt samverkansorgan för ställningstagande inför beslut hos respektive huvudman.</w:t>
      </w:r>
    </w:p>
    <w:p w14:paraId="28530319" w14:textId="77777777" w:rsidR="00861E96" w:rsidRPr="00861E96" w:rsidRDefault="00861E96" w:rsidP="00861E96">
      <w:pPr>
        <w:rPr>
          <w:i/>
          <w:iCs/>
          <w:szCs w:val="22"/>
        </w:rPr>
      </w:pPr>
    </w:p>
    <w:p w14:paraId="13AA9433" w14:textId="6007C8D1" w:rsidR="00861E96" w:rsidRDefault="00CD2BF8" w:rsidP="00861E96">
      <w:pPr>
        <w:rPr>
          <w:i/>
          <w:iCs/>
          <w:szCs w:val="22"/>
        </w:rPr>
      </w:pPr>
      <w:r w:rsidRPr="00CD2BF8">
        <w:rPr>
          <w:i/>
          <w:iCs/>
          <w:szCs w:val="22"/>
        </w:rPr>
        <w:t>Tjänstemannabe</w:t>
      </w:r>
      <w:r>
        <w:rPr>
          <w:i/>
          <w:iCs/>
          <w:szCs w:val="22"/>
        </w:rPr>
        <w:t>re</w:t>
      </w:r>
      <w:r w:rsidRPr="00CD2BF8">
        <w:rPr>
          <w:i/>
          <w:iCs/>
          <w:szCs w:val="22"/>
        </w:rPr>
        <w:t>dningen ställer sig bakom förslaget.</w:t>
      </w:r>
    </w:p>
    <w:p w14:paraId="4B0A83E7" w14:textId="25AFEC6B" w:rsidR="00CD2BF8" w:rsidRDefault="00CD2BF8" w:rsidP="00861E96">
      <w:pPr>
        <w:rPr>
          <w:i/>
          <w:iCs/>
          <w:szCs w:val="22"/>
        </w:rPr>
      </w:pPr>
    </w:p>
    <w:p w14:paraId="690D8D53" w14:textId="77777777" w:rsidR="00CD2BF8" w:rsidRPr="00861E96" w:rsidRDefault="00CD2BF8" w:rsidP="00861E96">
      <w:pPr>
        <w:rPr>
          <w:i/>
          <w:iCs/>
          <w:szCs w:val="22"/>
        </w:rPr>
      </w:pPr>
    </w:p>
    <w:p w14:paraId="12043243" w14:textId="77777777" w:rsidR="00861E96" w:rsidRPr="00861E96" w:rsidRDefault="00861E96" w:rsidP="00CD2BF8">
      <w:pPr>
        <w:numPr>
          <w:ilvl w:val="0"/>
          <w:numId w:val="6"/>
        </w:numPr>
        <w:ind w:left="360"/>
        <w:rPr>
          <w:szCs w:val="22"/>
        </w:rPr>
      </w:pPr>
      <w:r w:rsidRPr="00861E96">
        <w:rPr>
          <w:b/>
          <w:bCs/>
          <w:szCs w:val="22"/>
        </w:rPr>
        <w:t>Dialog</w:t>
      </w:r>
      <w:r w:rsidRPr="00861E96">
        <w:rPr>
          <w:b/>
          <w:bCs/>
          <w:szCs w:val="22"/>
        </w:rPr>
        <w:br/>
      </w:r>
    </w:p>
    <w:p w14:paraId="5D2B202F" w14:textId="2C7E00D6" w:rsidR="00861E96" w:rsidRDefault="00861E96" w:rsidP="00861E96">
      <w:pPr>
        <w:rPr>
          <w:szCs w:val="22"/>
        </w:rPr>
      </w:pPr>
      <w:r w:rsidRPr="00861E96">
        <w:rPr>
          <w:b/>
          <w:bCs/>
          <w:szCs w:val="22"/>
        </w:rPr>
        <w:t xml:space="preserve">3 a. </w:t>
      </w:r>
      <w:r w:rsidR="007A0438">
        <w:rPr>
          <w:b/>
          <w:bCs/>
          <w:szCs w:val="22"/>
        </w:rPr>
        <w:t>Ä</w:t>
      </w:r>
      <w:r w:rsidRPr="00861E96">
        <w:rPr>
          <w:b/>
          <w:bCs/>
          <w:szCs w:val="22"/>
        </w:rPr>
        <w:t>rendegång (bilaga</w:t>
      </w:r>
      <w:r w:rsidR="00FC0F60">
        <w:rPr>
          <w:b/>
          <w:bCs/>
          <w:szCs w:val="22"/>
        </w:rPr>
        <w:t xml:space="preserve"> utskickad</w:t>
      </w:r>
      <w:r w:rsidRPr="00861E96">
        <w:rPr>
          <w:b/>
          <w:bCs/>
          <w:szCs w:val="22"/>
        </w:rPr>
        <w:t>)</w:t>
      </w:r>
      <w:r w:rsidRPr="00861E96">
        <w:rPr>
          <w:b/>
          <w:bCs/>
          <w:szCs w:val="22"/>
        </w:rPr>
        <w:br/>
      </w:r>
      <w:r w:rsidRPr="00861E96">
        <w:rPr>
          <w:szCs w:val="22"/>
        </w:rPr>
        <w:t>Vårdsamverkan Skånes ärende-och beslutsgång behöver bli tydligare och enklare. Processen behöver vara transparent med tydliga avstämningspunkter för hur ärendet initieras, bereds, beslutas och följs upp. Frågan togs upp under våren och Lars Almroth/ Greger Linander fick ett uppdrag att ta fram ett förslag.</w:t>
      </w:r>
      <w:r w:rsidR="00CD2BF8">
        <w:rPr>
          <w:szCs w:val="22"/>
        </w:rPr>
        <w:t xml:space="preserve"> </w:t>
      </w:r>
      <w:r w:rsidRPr="00861E96">
        <w:rPr>
          <w:szCs w:val="22"/>
        </w:rPr>
        <w:t xml:space="preserve">AU har tagit fram förslag på en ärendegång för diskussion </w:t>
      </w:r>
      <w:r w:rsidR="00CD2BF8">
        <w:rPr>
          <w:szCs w:val="22"/>
        </w:rPr>
        <w:t xml:space="preserve">7/9 </w:t>
      </w:r>
      <w:r w:rsidRPr="00861E96">
        <w:rPr>
          <w:szCs w:val="22"/>
        </w:rPr>
        <w:t>och ev beslut vid nästa möte.</w:t>
      </w:r>
      <w:r w:rsidR="00CD2BF8">
        <w:rPr>
          <w:szCs w:val="22"/>
        </w:rPr>
        <w:br/>
      </w:r>
      <w:r w:rsidR="00CD2BF8">
        <w:rPr>
          <w:szCs w:val="22"/>
        </w:rPr>
        <w:br/>
        <w:t xml:space="preserve">Genomgång av förslaget som har fördelar även för externt intresserade eftersom tydlighet och transparens ökar. </w:t>
      </w:r>
    </w:p>
    <w:p w14:paraId="2B859427" w14:textId="3E915C3B" w:rsidR="00CD2BF8" w:rsidRDefault="00CD2BF8" w:rsidP="00861E96">
      <w:pPr>
        <w:rPr>
          <w:szCs w:val="22"/>
        </w:rPr>
      </w:pPr>
    </w:p>
    <w:p w14:paraId="698C28E2" w14:textId="7495BC16" w:rsidR="00CD2BF8" w:rsidRPr="00861E96" w:rsidRDefault="00CD2BF8" w:rsidP="00861E96">
      <w:pPr>
        <w:rPr>
          <w:i/>
          <w:iCs/>
          <w:szCs w:val="22"/>
        </w:rPr>
      </w:pPr>
      <w:r>
        <w:rPr>
          <w:i/>
          <w:iCs/>
          <w:szCs w:val="22"/>
        </w:rPr>
        <w:t xml:space="preserve">AU inventerar pågående ärenden till nästa möte och återkommer med underlag </w:t>
      </w:r>
      <w:r w:rsidR="007A0438">
        <w:rPr>
          <w:i/>
          <w:iCs/>
          <w:szCs w:val="22"/>
        </w:rPr>
        <w:t>efter revidering</w:t>
      </w:r>
      <w:r>
        <w:rPr>
          <w:i/>
          <w:iCs/>
          <w:szCs w:val="22"/>
        </w:rPr>
        <w:t>.</w:t>
      </w:r>
    </w:p>
    <w:p w14:paraId="462D6F1B" w14:textId="0718E23D" w:rsidR="00861E96" w:rsidRDefault="00861E96" w:rsidP="00861E96">
      <w:pPr>
        <w:rPr>
          <w:szCs w:val="22"/>
        </w:rPr>
      </w:pPr>
      <w:r w:rsidRPr="00861E96">
        <w:rPr>
          <w:b/>
          <w:bCs/>
          <w:szCs w:val="22"/>
        </w:rPr>
        <w:br/>
        <w:t>3 b. Processtöd (bilaga</w:t>
      </w:r>
      <w:r w:rsidR="00FC0F60">
        <w:rPr>
          <w:b/>
          <w:bCs/>
          <w:szCs w:val="22"/>
        </w:rPr>
        <w:t xml:space="preserve"> utskickad</w:t>
      </w:r>
      <w:r w:rsidRPr="00861E96">
        <w:rPr>
          <w:b/>
          <w:bCs/>
          <w:szCs w:val="22"/>
        </w:rPr>
        <w:t>)</w:t>
      </w:r>
      <w:r w:rsidRPr="00861E96">
        <w:rPr>
          <w:b/>
          <w:bCs/>
          <w:szCs w:val="22"/>
        </w:rPr>
        <w:br/>
      </w:r>
      <w:r w:rsidRPr="00861E96">
        <w:rPr>
          <w:szCs w:val="22"/>
        </w:rPr>
        <w:t>Vid förra mötet informerades om att Region Skåne har ett politiskt förslag om processtöd till delregionerna. Region Skåne står för finansieringen och stödet ska verka för båda parter i delregionerna.</w:t>
      </w:r>
      <w:r w:rsidR="00CD2BF8">
        <w:rPr>
          <w:szCs w:val="22"/>
        </w:rPr>
        <w:t xml:space="preserve"> </w:t>
      </w:r>
      <w:r w:rsidRPr="00861E96">
        <w:rPr>
          <w:szCs w:val="22"/>
        </w:rPr>
        <w:t>AU har tagit fram ett förslag som är utskickat till dagens möte för diskussion.</w:t>
      </w:r>
      <w:r w:rsidRPr="00861E96">
        <w:rPr>
          <w:b/>
          <w:bCs/>
          <w:szCs w:val="22"/>
        </w:rPr>
        <w:br/>
      </w:r>
    </w:p>
    <w:p w14:paraId="6D0BBA38" w14:textId="5C6FE68F" w:rsidR="00CD2BF8" w:rsidRPr="00861E96" w:rsidRDefault="00CD2BF8" w:rsidP="00861E96">
      <w:pPr>
        <w:rPr>
          <w:szCs w:val="22"/>
        </w:rPr>
      </w:pPr>
      <w:r>
        <w:rPr>
          <w:szCs w:val="22"/>
        </w:rPr>
        <w:t>Lars A gick igenom ärendet, det finns ännu inget politiskt beslut i frågan.</w:t>
      </w:r>
      <w:r w:rsidR="0034166D">
        <w:rPr>
          <w:szCs w:val="22"/>
        </w:rPr>
        <w:t xml:space="preserve"> Delregionerna menade att förutsättningar och behov ser olika ut i Skåne och att lösningarna därför kan komma att bli olika även framöver.</w:t>
      </w:r>
    </w:p>
    <w:p w14:paraId="580C3D24" w14:textId="4BECE4C6" w:rsidR="00861E96" w:rsidRDefault="00861E96" w:rsidP="00861E96">
      <w:pPr>
        <w:rPr>
          <w:szCs w:val="22"/>
        </w:rPr>
      </w:pPr>
    </w:p>
    <w:p w14:paraId="5A115E30" w14:textId="018FB9C9" w:rsidR="0034166D" w:rsidRDefault="0034166D" w:rsidP="00861E96">
      <w:pPr>
        <w:rPr>
          <w:i/>
          <w:iCs/>
          <w:szCs w:val="22"/>
        </w:rPr>
      </w:pPr>
      <w:r>
        <w:rPr>
          <w:i/>
          <w:iCs/>
          <w:szCs w:val="22"/>
        </w:rPr>
        <w:t xml:space="preserve">Region Skåne tar tillbaka frågan till sina politiker, samtidigt som förslaget </w:t>
      </w:r>
      <w:r w:rsidR="007A0438">
        <w:rPr>
          <w:i/>
          <w:iCs/>
          <w:szCs w:val="22"/>
        </w:rPr>
        <w:t xml:space="preserve">och behovet av processtöd och dess utformning, </w:t>
      </w:r>
      <w:r>
        <w:rPr>
          <w:i/>
          <w:iCs/>
          <w:szCs w:val="22"/>
        </w:rPr>
        <w:t>bör diskuteras ute i delregionerna för vidare dialog vid nästa möte.</w:t>
      </w:r>
      <w:r w:rsidR="00477C23">
        <w:rPr>
          <w:i/>
          <w:iCs/>
          <w:szCs w:val="22"/>
        </w:rPr>
        <w:t xml:space="preserve"> Återkoppling till Lars Almroth senast 5 oktober.</w:t>
      </w:r>
    </w:p>
    <w:p w14:paraId="23A949A3" w14:textId="307ABD5F" w:rsidR="0034166D" w:rsidRDefault="0034166D" w:rsidP="00861E96">
      <w:pPr>
        <w:rPr>
          <w:i/>
          <w:iCs/>
          <w:szCs w:val="22"/>
        </w:rPr>
      </w:pPr>
    </w:p>
    <w:p w14:paraId="6FBFA01A" w14:textId="77777777" w:rsidR="0034166D" w:rsidRPr="00861E96" w:rsidRDefault="0034166D" w:rsidP="00861E96">
      <w:pPr>
        <w:rPr>
          <w:i/>
          <w:iCs/>
          <w:szCs w:val="22"/>
        </w:rPr>
      </w:pPr>
    </w:p>
    <w:p w14:paraId="6E580685" w14:textId="5901ADAF" w:rsidR="00861E96" w:rsidRPr="00861E96" w:rsidRDefault="00861E96" w:rsidP="0034166D">
      <w:pPr>
        <w:numPr>
          <w:ilvl w:val="0"/>
          <w:numId w:val="6"/>
        </w:numPr>
        <w:ind w:left="360"/>
        <w:rPr>
          <w:szCs w:val="22"/>
        </w:rPr>
      </w:pPr>
      <w:r w:rsidRPr="00861E96">
        <w:rPr>
          <w:b/>
          <w:bCs/>
          <w:szCs w:val="22"/>
        </w:rPr>
        <w:t>Information</w:t>
      </w:r>
    </w:p>
    <w:p w14:paraId="30710597" w14:textId="7AF044B9" w:rsidR="00861E96" w:rsidRPr="0034166D" w:rsidRDefault="00861E96" w:rsidP="00861E96">
      <w:pPr>
        <w:ind w:left="720"/>
        <w:rPr>
          <w:szCs w:val="22"/>
        </w:rPr>
      </w:pPr>
    </w:p>
    <w:p w14:paraId="2D03EE0E" w14:textId="77777777" w:rsidR="00861E96" w:rsidRPr="00861E96" w:rsidRDefault="00861E96" w:rsidP="00861E96">
      <w:pPr>
        <w:ind w:left="720"/>
        <w:rPr>
          <w:szCs w:val="22"/>
        </w:rPr>
      </w:pPr>
      <w:r w:rsidRPr="00861E96">
        <w:rPr>
          <w:b/>
          <w:bCs/>
          <w:szCs w:val="22"/>
        </w:rPr>
        <w:t>4 a. Utvecklad samverkansstruktur</w:t>
      </w:r>
      <w:r w:rsidRPr="00861E96">
        <w:rPr>
          <w:b/>
          <w:bCs/>
          <w:szCs w:val="22"/>
        </w:rPr>
        <w:br/>
      </w:r>
      <w:r w:rsidRPr="00861E96">
        <w:rPr>
          <w:szCs w:val="22"/>
        </w:rPr>
        <w:t>Region Skåne och Skånes kommuner har börjat diskutera en gemensam ledningsstruktur för utvecklingsarbetet. Detta för att mera effektivt och kraftfullt kunna möta framtida gemensamma utmaningar. Kort genomgång av nuläget.</w:t>
      </w:r>
    </w:p>
    <w:p w14:paraId="0AD05B97" w14:textId="16C4340A" w:rsidR="00861E96" w:rsidRPr="00861E96" w:rsidRDefault="00861E96" w:rsidP="00861E96">
      <w:pPr>
        <w:ind w:left="720"/>
        <w:rPr>
          <w:szCs w:val="22"/>
        </w:rPr>
      </w:pPr>
      <w:r w:rsidRPr="00861E96">
        <w:rPr>
          <w:szCs w:val="22"/>
        </w:rPr>
        <w:br/>
        <w:t>4 b. Framtidens hälsosystem</w:t>
      </w:r>
      <w:r w:rsidRPr="00861E96">
        <w:rPr>
          <w:szCs w:val="22"/>
        </w:rPr>
        <w:br/>
      </w:r>
      <w:r w:rsidR="0034166D">
        <w:rPr>
          <w:szCs w:val="22"/>
        </w:rPr>
        <w:t>Lars A presenterade e</w:t>
      </w:r>
      <w:r w:rsidRPr="00861E96">
        <w:rPr>
          <w:szCs w:val="22"/>
        </w:rPr>
        <w:t>tt nuläge i strategiarbetet.</w:t>
      </w:r>
      <w:r w:rsidR="0034166D">
        <w:rPr>
          <w:szCs w:val="22"/>
        </w:rPr>
        <w:t xml:space="preserve"> Det finns ett utkast till mål-och strategi som just nu processas och samverkas. Den 7/9 var det ett uppföljningsmöte med alla arbetsgrupper.</w:t>
      </w:r>
      <w:r w:rsidR="0034166D">
        <w:rPr>
          <w:szCs w:val="22"/>
        </w:rPr>
        <w:br/>
        <w:t xml:space="preserve">Hälso-och sjukvårdsnämnden kommer att ta beslut och sedan går arbetet vidare i den operativa styrgruppen där </w:t>
      </w:r>
      <w:r w:rsidR="007A0438">
        <w:rPr>
          <w:szCs w:val="22"/>
        </w:rPr>
        <w:t xml:space="preserve">några representanter för </w:t>
      </w:r>
      <w:r w:rsidR="0034166D">
        <w:rPr>
          <w:szCs w:val="22"/>
        </w:rPr>
        <w:t xml:space="preserve">kommunerna </w:t>
      </w:r>
      <w:r w:rsidR="007A0438">
        <w:rPr>
          <w:szCs w:val="22"/>
        </w:rPr>
        <w:t xml:space="preserve">också </w:t>
      </w:r>
      <w:r w:rsidR="0034166D">
        <w:rPr>
          <w:szCs w:val="22"/>
        </w:rPr>
        <w:t>deltar.</w:t>
      </w:r>
      <w:r w:rsidR="0034166D">
        <w:rPr>
          <w:szCs w:val="22"/>
        </w:rPr>
        <w:br/>
      </w:r>
      <w:r w:rsidR="0034166D">
        <w:rPr>
          <w:szCs w:val="22"/>
        </w:rPr>
        <w:br/>
        <w:t>Önskemål framfördes att kommunerna bör engageras ännu mera i nästa steg.</w:t>
      </w:r>
      <w:r w:rsidR="0034166D">
        <w:rPr>
          <w:szCs w:val="22"/>
        </w:rPr>
        <w:br/>
      </w:r>
      <w:r w:rsidRPr="00861E96">
        <w:rPr>
          <w:szCs w:val="22"/>
        </w:rPr>
        <w:br/>
      </w:r>
      <w:r w:rsidRPr="00861E96">
        <w:rPr>
          <w:b/>
          <w:bCs/>
          <w:szCs w:val="22"/>
        </w:rPr>
        <w:t>4 c. KEFU – höstens workshops</w:t>
      </w:r>
      <w:r w:rsidRPr="00861E96">
        <w:rPr>
          <w:b/>
          <w:bCs/>
          <w:szCs w:val="22"/>
        </w:rPr>
        <w:br/>
      </w:r>
      <w:r w:rsidRPr="00861E96">
        <w:rPr>
          <w:szCs w:val="22"/>
        </w:rPr>
        <w:t>KEFUs uppföljningsuppdrag avslutades 2020 och nu ska resultatet bearbetas vidare i ett par workshops med olika målgrupper under hösten.</w:t>
      </w:r>
    </w:p>
    <w:p w14:paraId="765674C9" w14:textId="625EB039" w:rsidR="00861E96" w:rsidRPr="00861E96" w:rsidRDefault="00861E96" w:rsidP="00861E96">
      <w:pPr>
        <w:ind w:left="720"/>
        <w:rPr>
          <w:szCs w:val="22"/>
        </w:rPr>
      </w:pPr>
      <w:r w:rsidRPr="00861E96">
        <w:rPr>
          <w:szCs w:val="22"/>
        </w:rPr>
        <w:lastRenderedPageBreak/>
        <w:t xml:space="preserve">Uppföljningsgruppen planerar </w:t>
      </w:r>
      <w:r w:rsidR="0034166D">
        <w:rPr>
          <w:szCs w:val="22"/>
        </w:rPr>
        <w:t xml:space="preserve">vidare </w:t>
      </w:r>
      <w:r w:rsidRPr="00861E96">
        <w:rPr>
          <w:szCs w:val="22"/>
        </w:rPr>
        <w:t>tillsammans med KEFU.</w:t>
      </w:r>
      <w:r w:rsidRPr="00861E96">
        <w:rPr>
          <w:szCs w:val="22"/>
        </w:rPr>
        <w:br/>
      </w:r>
      <w:r w:rsidRPr="00861E96">
        <w:rPr>
          <w:szCs w:val="22"/>
        </w:rPr>
        <w:br/>
      </w:r>
      <w:r w:rsidRPr="00861E96">
        <w:rPr>
          <w:b/>
          <w:bCs/>
          <w:szCs w:val="22"/>
        </w:rPr>
        <w:t>4 d. Primärvården Skånes samordningsansvar</w:t>
      </w:r>
      <w:r w:rsidRPr="00861E96">
        <w:rPr>
          <w:b/>
          <w:bCs/>
          <w:szCs w:val="22"/>
        </w:rPr>
        <w:br/>
      </w:r>
      <w:r w:rsidRPr="00861E96">
        <w:rPr>
          <w:szCs w:val="22"/>
        </w:rPr>
        <w:t>Under pandemin har arbetet i sk kluster varit framgångsrikt och nu har</w:t>
      </w:r>
      <w:r w:rsidR="0034166D">
        <w:rPr>
          <w:szCs w:val="22"/>
        </w:rPr>
        <w:t xml:space="preserve"> hälso-och sjukvårdsnämnden</w:t>
      </w:r>
      <w:r w:rsidRPr="00861E96">
        <w:rPr>
          <w:szCs w:val="22"/>
        </w:rPr>
        <w:t xml:space="preserve"> beslutat att ge Primärvården Skåne ett permanent uppdrag att samordna vissa operativa frågor via klustren.</w:t>
      </w:r>
    </w:p>
    <w:p w14:paraId="6DCB476A" w14:textId="77777777" w:rsidR="00861E96" w:rsidRPr="00861E96" w:rsidRDefault="00861E96" w:rsidP="00861E96">
      <w:pPr>
        <w:ind w:left="720"/>
        <w:rPr>
          <w:b/>
          <w:bCs/>
          <w:szCs w:val="22"/>
        </w:rPr>
      </w:pPr>
    </w:p>
    <w:p w14:paraId="7EFE7372" w14:textId="275F5383" w:rsidR="00861E96" w:rsidRPr="00861E96" w:rsidRDefault="00861E96" w:rsidP="00861E96">
      <w:pPr>
        <w:ind w:left="720"/>
        <w:rPr>
          <w:i/>
          <w:iCs/>
          <w:szCs w:val="22"/>
        </w:rPr>
      </w:pPr>
      <w:r w:rsidRPr="00861E96">
        <w:rPr>
          <w:b/>
          <w:bCs/>
          <w:szCs w:val="22"/>
        </w:rPr>
        <w:t>4 e. Statsbidrag till regionerna för stöd att utöka läkarkompetensen inom äldreomsorgen 2021</w:t>
      </w:r>
      <w:r w:rsidRPr="00861E96">
        <w:rPr>
          <w:szCs w:val="22"/>
        </w:rPr>
        <w:br/>
        <w:t>Staten har sett behov av att läkarstödet till den kommunala äldreomsorgen bör utvecklas. Därför utlyser man medel, som för Skånes del innebär en möjlighet att rekvirera upp till 40 Mkr.</w:t>
      </w:r>
      <w:r w:rsidRPr="00861E96">
        <w:rPr>
          <w:szCs w:val="22"/>
        </w:rPr>
        <w:br/>
        <w:t>AU föreslår att ev medel hanteras inom ramen för Vårdsamverkan Skåne. Förslaget tas vidare inom Region Skåne som har möjlighet att rekvirera medlen.</w:t>
      </w:r>
      <w:r w:rsidR="0034166D">
        <w:rPr>
          <w:szCs w:val="22"/>
        </w:rPr>
        <w:br/>
      </w:r>
      <w:r w:rsidR="0034166D">
        <w:rPr>
          <w:szCs w:val="22"/>
        </w:rPr>
        <w:br/>
      </w:r>
      <w:r w:rsidR="0034166D">
        <w:rPr>
          <w:i/>
          <w:iCs/>
          <w:szCs w:val="22"/>
        </w:rPr>
        <w:t>Louise R uppdras att hålla samman processen tillsammans med Carina Lindkvist.</w:t>
      </w:r>
    </w:p>
    <w:p w14:paraId="029FE8D5" w14:textId="77777777" w:rsidR="00861E96" w:rsidRPr="00861E96" w:rsidRDefault="00861E96" w:rsidP="00861E96">
      <w:pPr>
        <w:ind w:left="720"/>
        <w:rPr>
          <w:szCs w:val="22"/>
        </w:rPr>
      </w:pPr>
    </w:p>
    <w:p w14:paraId="4BB3F624" w14:textId="0F139804" w:rsidR="00861E96" w:rsidRPr="00861E96" w:rsidRDefault="00861E96" w:rsidP="00861E96">
      <w:pPr>
        <w:ind w:left="720"/>
        <w:rPr>
          <w:szCs w:val="22"/>
        </w:rPr>
      </w:pPr>
      <w:r w:rsidRPr="00861E96">
        <w:rPr>
          <w:b/>
          <w:bCs/>
          <w:szCs w:val="22"/>
        </w:rPr>
        <w:t>4 f. Uppdrag att säkerställa uppföljningen av SIP-kvalitet</w:t>
      </w:r>
      <w:r w:rsidRPr="00861E96">
        <w:rPr>
          <w:b/>
          <w:bCs/>
          <w:szCs w:val="22"/>
        </w:rPr>
        <w:br/>
      </w:r>
      <w:r w:rsidRPr="00861E96">
        <w:rPr>
          <w:szCs w:val="22"/>
        </w:rPr>
        <w:t>Under 2019/</w:t>
      </w:r>
      <w:r w:rsidR="0034166D">
        <w:rPr>
          <w:szCs w:val="22"/>
        </w:rPr>
        <w:t xml:space="preserve"> </w:t>
      </w:r>
      <w:r w:rsidRPr="00861E96">
        <w:rPr>
          <w:szCs w:val="22"/>
        </w:rPr>
        <w:t>2020 gjorde ett antal SIPar där kvaliteten brast på olika sätt. En fördjupad genomgång visar på ett stort behov av utbildning och framtida kontroll för att detta inte ska ske igen.</w:t>
      </w:r>
      <w:r w:rsidRPr="00861E96">
        <w:rPr>
          <w:szCs w:val="22"/>
        </w:rPr>
        <w:br/>
        <w:t>Hälso-och sjukvårdsdirektören har gett bl a Louise Roberts ett uppdrag att ta fram variabler för uppföljning av SIP-kvaliteten. En arbetsgrupp ska tillsättas och mer information kommer längre fram.</w:t>
      </w:r>
    </w:p>
    <w:p w14:paraId="6E89695C" w14:textId="289BEDE0" w:rsidR="00861E96" w:rsidRPr="0034166D" w:rsidRDefault="00861E96" w:rsidP="00861E96">
      <w:pPr>
        <w:ind w:left="720"/>
        <w:rPr>
          <w:szCs w:val="22"/>
        </w:rPr>
      </w:pPr>
    </w:p>
    <w:p w14:paraId="0101832B" w14:textId="3211C577" w:rsidR="00861E96" w:rsidRPr="0034166D" w:rsidRDefault="00861E96" w:rsidP="00861E96">
      <w:pPr>
        <w:ind w:left="720"/>
        <w:rPr>
          <w:szCs w:val="22"/>
        </w:rPr>
      </w:pPr>
    </w:p>
    <w:p w14:paraId="68928237" w14:textId="20D52544" w:rsidR="00861E96" w:rsidRPr="00613E7B" w:rsidRDefault="00861E96" w:rsidP="00613E7B">
      <w:pPr>
        <w:numPr>
          <w:ilvl w:val="0"/>
          <w:numId w:val="6"/>
        </w:numPr>
        <w:rPr>
          <w:szCs w:val="22"/>
        </w:rPr>
      </w:pPr>
      <w:r>
        <w:rPr>
          <w:b/>
          <w:bCs/>
          <w:szCs w:val="22"/>
        </w:rPr>
        <w:t>Övrigt</w:t>
      </w:r>
      <w:r>
        <w:rPr>
          <w:b/>
          <w:bCs/>
          <w:szCs w:val="22"/>
        </w:rPr>
        <w:br/>
      </w:r>
      <w:r>
        <w:rPr>
          <w:szCs w:val="22"/>
        </w:rPr>
        <w:t xml:space="preserve">- </w:t>
      </w:r>
      <w:r w:rsidR="00613E7B">
        <w:rPr>
          <w:szCs w:val="22"/>
        </w:rPr>
        <w:t>Mats Renard redogjorde för ny vägledning som överenskommits kring vaccination mot säsongsinfluensan.</w:t>
      </w:r>
      <w:r w:rsidR="00613E7B">
        <w:rPr>
          <w:szCs w:val="22"/>
        </w:rPr>
        <w:br/>
        <w:t>- Mats informerade om att det pågår ett förberedande arbete mellan Region Skåne och kommunerna för en eventuell dos 3 i vaccinationen mot covid-19.</w:t>
      </w:r>
      <w:r w:rsidR="00613E7B">
        <w:rPr>
          <w:szCs w:val="22"/>
        </w:rPr>
        <w:br/>
        <w:t xml:space="preserve">- </w:t>
      </w:r>
      <w:r w:rsidRPr="00613E7B">
        <w:rPr>
          <w:szCs w:val="22"/>
        </w:rPr>
        <w:t>Önskemål om att inte boka möten på måndagar framöver. Mötesdag i flera organisationer.</w:t>
      </w:r>
      <w:r w:rsidRPr="00613E7B">
        <w:rPr>
          <w:szCs w:val="22"/>
        </w:rPr>
        <w:br/>
        <w:t>- Delregion Nordväst informerade om att Landskrona och Svalöv kommer att flyttas över till deras delregion 1/1 2022. Även Lasarettet i Landskrona ingår.</w:t>
      </w:r>
      <w:r w:rsidRPr="00613E7B">
        <w:rPr>
          <w:szCs w:val="22"/>
        </w:rPr>
        <w:br/>
        <w:t>- utifrån p 3, Skånegemensam digitalisering, önskas mer konkret information på kommande möte kring planerna för SDV och hur det nya systemet kommer att påverka kommunerna.</w:t>
      </w:r>
      <w:r w:rsidRPr="00613E7B">
        <w:rPr>
          <w:b/>
          <w:bCs/>
          <w:szCs w:val="22"/>
        </w:rPr>
        <w:br/>
      </w:r>
    </w:p>
    <w:p w14:paraId="505B4F99" w14:textId="27D5CAF0" w:rsidR="00861E96" w:rsidRPr="00861E96" w:rsidRDefault="00861E96" w:rsidP="00861E96">
      <w:pPr>
        <w:rPr>
          <w:szCs w:val="22"/>
        </w:rPr>
      </w:pPr>
    </w:p>
    <w:p w14:paraId="4FD71894" w14:textId="77777777" w:rsidR="00861E96" w:rsidRPr="00861E96" w:rsidRDefault="00861E96" w:rsidP="00861E96">
      <w:pPr>
        <w:rPr>
          <w:szCs w:val="22"/>
        </w:rPr>
      </w:pPr>
    </w:p>
    <w:p w14:paraId="39EF244B" w14:textId="3270AE27" w:rsidR="00861E96" w:rsidRPr="00861E96" w:rsidRDefault="00861E96" w:rsidP="00861E96">
      <w:pPr>
        <w:rPr>
          <w:szCs w:val="22"/>
        </w:rPr>
      </w:pPr>
      <w:r w:rsidRPr="00861E96">
        <w:rPr>
          <w:szCs w:val="22"/>
        </w:rPr>
        <w:t>Vid anteckningarna</w:t>
      </w:r>
    </w:p>
    <w:p w14:paraId="60B127D2" w14:textId="222856BA" w:rsidR="00861E96" w:rsidRPr="00861E96" w:rsidRDefault="00861E96" w:rsidP="00861E96">
      <w:pPr>
        <w:rPr>
          <w:szCs w:val="22"/>
        </w:rPr>
      </w:pPr>
      <w:r w:rsidRPr="00861E96">
        <w:rPr>
          <w:szCs w:val="22"/>
        </w:rPr>
        <w:t>Greger Linander</w:t>
      </w:r>
    </w:p>
    <w:p w14:paraId="2092F44F" w14:textId="77777777" w:rsidR="00861E96" w:rsidRPr="00861E96" w:rsidRDefault="00861E96" w:rsidP="00861E96">
      <w:pPr>
        <w:rPr>
          <w:szCs w:val="22"/>
        </w:rPr>
      </w:pPr>
    </w:p>
    <w:p w14:paraId="40B3416F" w14:textId="66F0E965" w:rsidR="00861E96" w:rsidRPr="00861E96" w:rsidRDefault="00861E96" w:rsidP="00861E96">
      <w:pPr>
        <w:rPr>
          <w:szCs w:val="22"/>
        </w:rPr>
      </w:pPr>
    </w:p>
    <w:p w14:paraId="4336AD38" w14:textId="77777777" w:rsidR="00861E96" w:rsidRPr="00861E96" w:rsidRDefault="00861E96" w:rsidP="00861E96">
      <w:pPr>
        <w:rPr>
          <w:szCs w:val="22"/>
        </w:rPr>
      </w:pPr>
    </w:p>
    <w:sectPr w:rsidR="00861E96" w:rsidRPr="00861E96" w:rsidSect="003C6E71">
      <w:headerReference w:type="default" r:id="rId7"/>
      <w:footerReference w:type="even" r:id="rId8"/>
      <w:footerReference w:type="default" r:id="rId9"/>
      <w:headerReference w:type="first" r:id="rId10"/>
      <w:footerReference w:type="first" r:id="rId11"/>
      <w:pgSz w:w="11900" w:h="16840"/>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F7A0E" w14:textId="77777777" w:rsidR="001646EA" w:rsidRDefault="001646EA" w:rsidP="00736071">
      <w:r>
        <w:separator/>
      </w:r>
    </w:p>
  </w:endnote>
  <w:endnote w:type="continuationSeparator" w:id="0">
    <w:p w14:paraId="4401248E" w14:textId="77777777" w:rsidR="001646EA" w:rsidRDefault="001646EA" w:rsidP="0073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559326252"/>
      <w:docPartObj>
        <w:docPartGallery w:val="Page Numbers (Bottom of Page)"/>
        <w:docPartUnique/>
      </w:docPartObj>
    </w:sdtPr>
    <w:sdtEndPr>
      <w:rPr>
        <w:rStyle w:val="Sidnummer"/>
      </w:rPr>
    </w:sdtEndPr>
    <w:sdtContent>
      <w:p w14:paraId="047657A2" w14:textId="77777777" w:rsidR="003C6E71" w:rsidRDefault="003C6E71" w:rsidP="00B13C96">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B0C9819" w14:textId="77777777" w:rsidR="003C6E71" w:rsidRDefault="003C6E71" w:rsidP="003C6E7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sz w:val="18"/>
        <w:szCs w:val="18"/>
      </w:rPr>
      <w:id w:val="1037780690"/>
      <w:docPartObj>
        <w:docPartGallery w:val="Page Numbers (Bottom of Page)"/>
        <w:docPartUnique/>
      </w:docPartObj>
    </w:sdtPr>
    <w:sdtEndPr>
      <w:rPr>
        <w:rStyle w:val="Sidnummer"/>
      </w:rPr>
    </w:sdtEndPr>
    <w:sdtContent>
      <w:p w14:paraId="0ACE1DC9" w14:textId="77777777" w:rsidR="003C6E71" w:rsidRPr="003C6E71" w:rsidRDefault="003C6E71" w:rsidP="00B13C96">
        <w:pPr>
          <w:pStyle w:val="Sidfot"/>
          <w:framePr w:wrap="none" w:vAnchor="text" w:hAnchor="margin" w:xAlign="right" w:y="1"/>
          <w:rPr>
            <w:rStyle w:val="Sidnummer"/>
            <w:sz w:val="18"/>
            <w:szCs w:val="18"/>
          </w:rPr>
        </w:pPr>
        <w:r w:rsidRPr="003C6E71">
          <w:rPr>
            <w:rStyle w:val="Sidnummer"/>
            <w:sz w:val="18"/>
            <w:szCs w:val="18"/>
          </w:rPr>
          <w:fldChar w:fldCharType="begin"/>
        </w:r>
        <w:r w:rsidRPr="003C6E71">
          <w:rPr>
            <w:rStyle w:val="Sidnummer"/>
            <w:sz w:val="18"/>
            <w:szCs w:val="18"/>
          </w:rPr>
          <w:instrText xml:space="preserve"> PAGE </w:instrText>
        </w:r>
        <w:r w:rsidRPr="003C6E71">
          <w:rPr>
            <w:rStyle w:val="Sidnummer"/>
            <w:sz w:val="18"/>
            <w:szCs w:val="18"/>
          </w:rPr>
          <w:fldChar w:fldCharType="separate"/>
        </w:r>
        <w:r w:rsidRPr="003C6E71">
          <w:rPr>
            <w:rStyle w:val="Sidnummer"/>
            <w:noProof/>
            <w:sz w:val="18"/>
            <w:szCs w:val="18"/>
          </w:rPr>
          <w:t>2</w:t>
        </w:r>
        <w:r w:rsidRPr="003C6E71">
          <w:rPr>
            <w:rStyle w:val="Sidnummer"/>
            <w:sz w:val="18"/>
            <w:szCs w:val="18"/>
          </w:rPr>
          <w:fldChar w:fldCharType="end"/>
        </w:r>
      </w:p>
    </w:sdtContent>
  </w:sdt>
  <w:p w14:paraId="20595DBF" w14:textId="77777777" w:rsidR="00736071" w:rsidRPr="003C6E71" w:rsidRDefault="00736071" w:rsidP="003C6E71">
    <w:pPr>
      <w:pStyle w:val="Sidfot"/>
      <w:ind w:right="360"/>
      <w:rPr>
        <w:rFonts w:cs="Arial"/>
        <w:bCs/>
        <w:sz w:val="18"/>
        <w:szCs w:val="18"/>
      </w:rPr>
    </w:pPr>
    <w:r w:rsidRPr="003C6E71">
      <w:rPr>
        <w:rFonts w:cs="Arial"/>
        <w:bCs/>
        <w:sz w:val="18"/>
        <w:szCs w:val="18"/>
      </w:rPr>
      <w:t>Vårdsamverkan Skåne</w:t>
    </w:r>
    <w:r w:rsidR="003C6E71" w:rsidRPr="003C6E71">
      <w:rPr>
        <w:rFonts w:cs="Arial"/>
        <w:bCs/>
        <w:sz w:val="18"/>
        <w:szCs w:val="18"/>
      </w:rPr>
      <w:tab/>
    </w:r>
    <w:r w:rsidR="003C6E71" w:rsidRPr="003C6E71">
      <w:rPr>
        <w:rFonts w:cs="Arial"/>
        <w:bCs/>
        <w:sz w:val="18"/>
        <w:szCs w:val="18"/>
      </w:rPr>
      <w:tab/>
    </w:r>
  </w:p>
  <w:p w14:paraId="1F6E24EE" w14:textId="77777777" w:rsidR="00736071" w:rsidRDefault="007360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C4C5" w14:textId="77777777" w:rsidR="003C6E71" w:rsidRPr="00A97CED" w:rsidRDefault="003C6E71" w:rsidP="003C6E71">
    <w:pPr>
      <w:pStyle w:val="Sidfot"/>
      <w:jc w:val="center"/>
      <w:rPr>
        <w:b/>
        <w:sz w:val="16"/>
        <w:szCs w:val="16"/>
      </w:rPr>
    </w:pPr>
    <w:r w:rsidRPr="00A97CED">
      <w:rPr>
        <w:b/>
        <w:sz w:val="16"/>
        <w:szCs w:val="16"/>
      </w:rPr>
      <w:t>Vårdsamverkan Skåne</w:t>
    </w:r>
  </w:p>
  <w:p w14:paraId="184DAC49" w14:textId="77777777" w:rsidR="003C6E71" w:rsidRPr="00A97CED" w:rsidRDefault="003C6E71" w:rsidP="003C6E71">
    <w:pPr>
      <w:pStyle w:val="Sidfot"/>
      <w:jc w:val="center"/>
      <w:rPr>
        <w:bCs/>
        <w:sz w:val="16"/>
        <w:szCs w:val="16"/>
      </w:rPr>
    </w:pPr>
    <w:r w:rsidRPr="00A97CED">
      <w:rPr>
        <w:bCs/>
        <w:sz w:val="16"/>
        <w:szCs w:val="16"/>
      </w:rPr>
      <w:t>Region Skåne</w:t>
    </w:r>
    <w:r w:rsidRPr="00A97CED">
      <w:rPr>
        <w:bCs/>
        <w:sz w:val="16"/>
        <w:szCs w:val="16"/>
      </w:rPr>
      <w:sym w:font="Symbol" w:char="F0BD"/>
    </w:r>
    <w:r w:rsidRPr="00A97CED">
      <w:rPr>
        <w:bCs/>
        <w:sz w:val="16"/>
        <w:szCs w:val="16"/>
      </w:rPr>
      <w:t>Skånes Kommuner</w:t>
    </w:r>
    <w:r w:rsidRPr="00A97CED">
      <w:rPr>
        <w:bCs/>
        <w:sz w:val="16"/>
        <w:szCs w:val="16"/>
      </w:rPr>
      <w:br/>
      <w:t>vardsamverkanskane.se</w:t>
    </w:r>
  </w:p>
  <w:p w14:paraId="76D72384" w14:textId="77777777" w:rsidR="003C6E71" w:rsidRPr="003C6E71" w:rsidRDefault="003C6E71">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63DEF" w14:textId="77777777" w:rsidR="001646EA" w:rsidRDefault="001646EA" w:rsidP="00736071">
      <w:r>
        <w:separator/>
      </w:r>
    </w:p>
  </w:footnote>
  <w:footnote w:type="continuationSeparator" w:id="0">
    <w:p w14:paraId="3F953F1B" w14:textId="77777777" w:rsidR="001646EA" w:rsidRDefault="001646EA" w:rsidP="0073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E8F6" w14:textId="77777777" w:rsidR="00736071" w:rsidRDefault="00736071" w:rsidP="00736071">
    <w:pPr>
      <w:pStyle w:val="Sidhuvud"/>
      <w:tabs>
        <w:tab w:val="left" w:pos="5639"/>
      </w:tabs>
    </w:pPr>
    <w:r>
      <w:rPr>
        <w:noProof/>
      </w:rPr>
      <w:drawing>
        <wp:inline distT="0" distB="0" distL="0" distR="0" wp14:anchorId="2792ACFC" wp14:editId="4102FB1D">
          <wp:extent cx="490424" cy="454025"/>
          <wp:effectExtent l="0" t="0" r="508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15438" cy="477183"/>
                  </a:xfrm>
                  <a:prstGeom prst="rect">
                    <a:avLst/>
                  </a:prstGeom>
                </pic:spPr>
              </pic:pic>
            </a:graphicData>
          </a:graphic>
        </wp:inline>
      </w:drawing>
    </w:r>
    <w:r>
      <w:tab/>
    </w:r>
    <w:r>
      <w:tab/>
    </w:r>
    <w:r>
      <w:tab/>
    </w:r>
    <w:r>
      <w:rPr>
        <w:noProof/>
      </w:rPr>
      <w:drawing>
        <wp:inline distT="0" distB="0" distL="0" distR="0" wp14:anchorId="2A6870E3" wp14:editId="03BF76C8">
          <wp:extent cx="1218796" cy="350503"/>
          <wp:effectExtent l="0" t="0" r="635" b="571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303610" cy="3748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5A32B" w14:textId="77777777" w:rsidR="003C6E71" w:rsidRDefault="003C6E71">
    <w:pPr>
      <w:pStyle w:val="Sidhuvud"/>
    </w:pPr>
    <w:r>
      <w:rPr>
        <w:noProof/>
      </w:rPr>
      <w:drawing>
        <wp:inline distT="0" distB="0" distL="0" distR="0" wp14:anchorId="633C809D" wp14:editId="231EFC73">
          <wp:extent cx="664144" cy="6148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689456" cy="638285"/>
                  </a:xfrm>
                  <a:prstGeom prst="rect">
                    <a:avLst/>
                  </a:prstGeom>
                </pic:spPr>
              </pic:pic>
            </a:graphicData>
          </a:graphic>
        </wp:inline>
      </w:drawing>
    </w:r>
    <w:r>
      <w:tab/>
    </w:r>
    <w:r>
      <w:tab/>
    </w:r>
    <w:r>
      <w:rPr>
        <w:noProof/>
      </w:rPr>
      <w:drawing>
        <wp:inline distT="0" distB="0" distL="0" distR="0" wp14:anchorId="76C79374" wp14:editId="6170B483">
          <wp:extent cx="1617779" cy="465245"/>
          <wp:effectExtent l="0" t="0" r="0" b="5080"/>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72237" cy="480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25D5"/>
    <w:multiLevelType w:val="hybridMultilevel"/>
    <w:tmpl w:val="3D229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C45313"/>
    <w:multiLevelType w:val="hybridMultilevel"/>
    <w:tmpl w:val="A4305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713088"/>
    <w:multiLevelType w:val="hybridMultilevel"/>
    <w:tmpl w:val="4650D6F4"/>
    <w:lvl w:ilvl="0" w:tplc="438A9840">
      <w:start w:val="4"/>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F2B51A0"/>
    <w:multiLevelType w:val="hybridMultilevel"/>
    <w:tmpl w:val="840C2ED6"/>
    <w:lvl w:ilvl="0" w:tplc="D0947172">
      <w:start w:val="2"/>
      <w:numFmt w:val="bullet"/>
      <w:lvlText w:val="-"/>
      <w:lvlJc w:val="left"/>
      <w:pPr>
        <w:ind w:left="1080" w:hanging="360"/>
      </w:pPr>
      <w:rPr>
        <w:rFonts w:ascii="Arial" w:eastAsiaTheme="minorHAnsi" w:hAnsi="Arial" w:cs="Arial" w:hint="default"/>
        <w:b/>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47053FF0"/>
    <w:multiLevelType w:val="hybridMultilevel"/>
    <w:tmpl w:val="E9A8923E"/>
    <w:lvl w:ilvl="0" w:tplc="D764A304">
      <w:start w:val="1"/>
      <w:numFmt w:val="decimal"/>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057298E"/>
    <w:multiLevelType w:val="hybridMultilevel"/>
    <w:tmpl w:val="F300E034"/>
    <w:lvl w:ilvl="0" w:tplc="ACEA2EDE">
      <w:start w:val="1"/>
      <w:numFmt w:val="decimal"/>
      <w:lvlText w:val="%1."/>
      <w:lvlJc w:val="left"/>
      <w:pPr>
        <w:ind w:left="643"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78E659D4"/>
    <w:multiLevelType w:val="hybridMultilevel"/>
    <w:tmpl w:val="41DAD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99"/>
    <w:rsid w:val="00006496"/>
    <w:rsid w:val="0000715C"/>
    <w:rsid w:val="00034918"/>
    <w:rsid w:val="0005108F"/>
    <w:rsid w:val="00065737"/>
    <w:rsid w:val="0007567D"/>
    <w:rsid w:val="00075901"/>
    <w:rsid w:val="000B49F3"/>
    <w:rsid w:val="000B7825"/>
    <w:rsid w:val="000C2F43"/>
    <w:rsid w:val="000C5902"/>
    <w:rsid w:val="000D60C4"/>
    <w:rsid w:val="000E3C9E"/>
    <w:rsid w:val="000E6938"/>
    <w:rsid w:val="000F59E3"/>
    <w:rsid w:val="00102A6F"/>
    <w:rsid w:val="0012654F"/>
    <w:rsid w:val="00151226"/>
    <w:rsid w:val="00162132"/>
    <w:rsid w:val="001640CC"/>
    <w:rsid w:val="001646EA"/>
    <w:rsid w:val="001673BF"/>
    <w:rsid w:val="00185B26"/>
    <w:rsid w:val="001906EB"/>
    <w:rsid w:val="001B1FE0"/>
    <w:rsid w:val="001B7AC5"/>
    <w:rsid w:val="001D01A2"/>
    <w:rsid w:val="001D0F9A"/>
    <w:rsid w:val="001F33C9"/>
    <w:rsid w:val="001F3B21"/>
    <w:rsid w:val="00203D57"/>
    <w:rsid w:val="002503F1"/>
    <w:rsid w:val="00251F9B"/>
    <w:rsid w:val="00260C0E"/>
    <w:rsid w:val="00275F88"/>
    <w:rsid w:val="00292DBB"/>
    <w:rsid w:val="002C75E3"/>
    <w:rsid w:val="002D07A1"/>
    <w:rsid w:val="002E2F60"/>
    <w:rsid w:val="002E3545"/>
    <w:rsid w:val="002F0FF3"/>
    <w:rsid w:val="00315F21"/>
    <w:rsid w:val="00320893"/>
    <w:rsid w:val="0032100A"/>
    <w:rsid w:val="00321F02"/>
    <w:rsid w:val="0032328F"/>
    <w:rsid w:val="0034166D"/>
    <w:rsid w:val="003753D5"/>
    <w:rsid w:val="003858B1"/>
    <w:rsid w:val="00397943"/>
    <w:rsid w:val="003A0027"/>
    <w:rsid w:val="003A4619"/>
    <w:rsid w:val="003B5E0E"/>
    <w:rsid w:val="003C1016"/>
    <w:rsid w:val="003C34B8"/>
    <w:rsid w:val="003C6E71"/>
    <w:rsid w:val="003C7C45"/>
    <w:rsid w:val="003E3883"/>
    <w:rsid w:val="003F6C1D"/>
    <w:rsid w:val="0040215E"/>
    <w:rsid w:val="00404B9D"/>
    <w:rsid w:val="0042156A"/>
    <w:rsid w:val="004272E4"/>
    <w:rsid w:val="00445557"/>
    <w:rsid w:val="004465A9"/>
    <w:rsid w:val="00452712"/>
    <w:rsid w:val="00453A32"/>
    <w:rsid w:val="004570D0"/>
    <w:rsid w:val="004724BB"/>
    <w:rsid w:val="00477C23"/>
    <w:rsid w:val="00480FDB"/>
    <w:rsid w:val="00486A62"/>
    <w:rsid w:val="004946ED"/>
    <w:rsid w:val="00495D98"/>
    <w:rsid w:val="00497310"/>
    <w:rsid w:val="004A1632"/>
    <w:rsid w:val="004A2545"/>
    <w:rsid w:val="004A51C4"/>
    <w:rsid w:val="004A787F"/>
    <w:rsid w:val="004B1AFC"/>
    <w:rsid w:val="004E3BE0"/>
    <w:rsid w:val="004F65C9"/>
    <w:rsid w:val="005007FA"/>
    <w:rsid w:val="00504B36"/>
    <w:rsid w:val="005201F1"/>
    <w:rsid w:val="00527A5C"/>
    <w:rsid w:val="00534299"/>
    <w:rsid w:val="005412CC"/>
    <w:rsid w:val="0054562E"/>
    <w:rsid w:val="00547B59"/>
    <w:rsid w:val="00571132"/>
    <w:rsid w:val="00573480"/>
    <w:rsid w:val="00581576"/>
    <w:rsid w:val="00592918"/>
    <w:rsid w:val="00593268"/>
    <w:rsid w:val="005B0B60"/>
    <w:rsid w:val="005B10FF"/>
    <w:rsid w:val="005B1BEF"/>
    <w:rsid w:val="005B2306"/>
    <w:rsid w:val="005C2825"/>
    <w:rsid w:val="005D208E"/>
    <w:rsid w:val="005E546F"/>
    <w:rsid w:val="005F54CB"/>
    <w:rsid w:val="00613E7B"/>
    <w:rsid w:val="0062454E"/>
    <w:rsid w:val="006358D6"/>
    <w:rsid w:val="00635F69"/>
    <w:rsid w:val="00635F9D"/>
    <w:rsid w:val="00646458"/>
    <w:rsid w:val="00652C0A"/>
    <w:rsid w:val="00665A9B"/>
    <w:rsid w:val="006B1AC0"/>
    <w:rsid w:val="006B22F2"/>
    <w:rsid w:val="006B350A"/>
    <w:rsid w:val="006B37AB"/>
    <w:rsid w:val="006D4EE1"/>
    <w:rsid w:val="006D63DF"/>
    <w:rsid w:val="006E2899"/>
    <w:rsid w:val="00711FB7"/>
    <w:rsid w:val="0071205C"/>
    <w:rsid w:val="007122AF"/>
    <w:rsid w:val="007123BA"/>
    <w:rsid w:val="00736071"/>
    <w:rsid w:val="007572C4"/>
    <w:rsid w:val="00771885"/>
    <w:rsid w:val="00784426"/>
    <w:rsid w:val="007A0438"/>
    <w:rsid w:val="007A7D6C"/>
    <w:rsid w:val="007C1CC3"/>
    <w:rsid w:val="007D12B4"/>
    <w:rsid w:val="007E00A6"/>
    <w:rsid w:val="007F66E0"/>
    <w:rsid w:val="00815BFB"/>
    <w:rsid w:val="0082262B"/>
    <w:rsid w:val="0084154A"/>
    <w:rsid w:val="00861E96"/>
    <w:rsid w:val="00867017"/>
    <w:rsid w:val="0087200A"/>
    <w:rsid w:val="008B1179"/>
    <w:rsid w:val="008C28FC"/>
    <w:rsid w:val="008E5FF4"/>
    <w:rsid w:val="008F1C0A"/>
    <w:rsid w:val="00910B19"/>
    <w:rsid w:val="00915577"/>
    <w:rsid w:val="00916818"/>
    <w:rsid w:val="00917E8C"/>
    <w:rsid w:val="00931489"/>
    <w:rsid w:val="00946034"/>
    <w:rsid w:val="009507C0"/>
    <w:rsid w:val="0096025B"/>
    <w:rsid w:val="009773B9"/>
    <w:rsid w:val="00977C0B"/>
    <w:rsid w:val="00986D29"/>
    <w:rsid w:val="009C19FE"/>
    <w:rsid w:val="009E60AA"/>
    <w:rsid w:val="009F581B"/>
    <w:rsid w:val="009F5C97"/>
    <w:rsid w:val="009F6A82"/>
    <w:rsid w:val="009F6E92"/>
    <w:rsid w:val="00A15A89"/>
    <w:rsid w:val="00A2020F"/>
    <w:rsid w:val="00A22A67"/>
    <w:rsid w:val="00A2423A"/>
    <w:rsid w:val="00A336EE"/>
    <w:rsid w:val="00A527C3"/>
    <w:rsid w:val="00A60756"/>
    <w:rsid w:val="00A616C6"/>
    <w:rsid w:val="00A76D99"/>
    <w:rsid w:val="00A77718"/>
    <w:rsid w:val="00A97CED"/>
    <w:rsid w:val="00AA36A8"/>
    <w:rsid w:val="00AB24FD"/>
    <w:rsid w:val="00AC4E71"/>
    <w:rsid w:val="00AC7541"/>
    <w:rsid w:val="00AE5CDE"/>
    <w:rsid w:val="00AF1657"/>
    <w:rsid w:val="00B12C3B"/>
    <w:rsid w:val="00B1598B"/>
    <w:rsid w:val="00B1723D"/>
    <w:rsid w:val="00B17C03"/>
    <w:rsid w:val="00B247E3"/>
    <w:rsid w:val="00B275ED"/>
    <w:rsid w:val="00B329DF"/>
    <w:rsid w:val="00B42435"/>
    <w:rsid w:val="00B47812"/>
    <w:rsid w:val="00B51A3A"/>
    <w:rsid w:val="00B52734"/>
    <w:rsid w:val="00B679F8"/>
    <w:rsid w:val="00B752F1"/>
    <w:rsid w:val="00B83D55"/>
    <w:rsid w:val="00B95FF7"/>
    <w:rsid w:val="00BA66A4"/>
    <w:rsid w:val="00BA7853"/>
    <w:rsid w:val="00BB0D0B"/>
    <w:rsid w:val="00BC11BF"/>
    <w:rsid w:val="00BC302D"/>
    <w:rsid w:val="00BE15AD"/>
    <w:rsid w:val="00BF0379"/>
    <w:rsid w:val="00BF41D7"/>
    <w:rsid w:val="00C044C8"/>
    <w:rsid w:val="00C20D67"/>
    <w:rsid w:val="00C412C7"/>
    <w:rsid w:val="00C613D1"/>
    <w:rsid w:val="00C64638"/>
    <w:rsid w:val="00C67F1C"/>
    <w:rsid w:val="00C84A2E"/>
    <w:rsid w:val="00CD2BF8"/>
    <w:rsid w:val="00CD6111"/>
    <w:rsid w:val="00CE3199"/>
    <w:rsid w:val="00D152A1"/>
    <w:rsid w:val="00D309DC"/>
    <w:rsid w:val="00D3498E"/>
    <w:rsid w:val="00D40638"/>
    <w:rsid w:val="00D435E1"/>
    <w:rsid w:val="00D45B0B"/>
    <w:rsid w:val="00D46B9D"/>
    <w:rsid w:val="00D600B4"/>
    <w:rsid w:val="00D613B2"/>
    <w:rsid w:val="00D9741D"/>
    <w:rsid w:val="00DD3168"/>
    <w:rsid w:val="00DD3FD9"/>
    <w:rsid w:val="00E10898"/>
    <w:rsid w:val="00E27C37"/>
    <w:rsid w:val="00E32E79"/>
    <w:rsid w:val="00E374F5"/>
    <w:rsid w:val="00E41B45"/>
    <w:rsid w:val="00E445D6"/>
    <w:rsid w:val="00E50899"/>
    <w:rsid w:val="00E542CB"/>
    <w:rsid w:val="00E662FC"/>
    <w:rsid w:val="00E97D07"/>
    <w:rsid w:val="00EA216A"/>
    <w:rsid w:val="00EB1807"/>
    <w:rsid w:val="00EB4330"/>
    <w:rsid w:val="00EB6285"/>
    <w:rsid w:val="00EC0208"/>
    <w:rsid w:val="00EC5917"/>
    <w:rsid w:val="00ED34DC"/>
    <w:rsid w:val="00ED66DA"/>
    <w:rsid w:val="00ED78EA"/>
    <w:rsid w:val="00EE50BF"/>
    <w:rsid w:val="00EF405B"/>
    <w:rsid w:val="00EF714C"/>
    <w:rsid w:val="00F00FDE"/>
    <w:rsid w:val="00F0616C"/>
    <w:rsid w:val="00F06E8B"/>
    <w:rsid w:val="00F26011"/>
    <w:rsid w:val="00F26F20"/>
    <w:rsid w:val="00F35667"/>
    <w:rsid w:val="00F45EC6"/>
    <w:rsid w:val="00F477BC"/>
    <w:rsid w:val="00F50E25"/>
    <w:rsid w:val="00F62834"/>
    <w:rsid w:val="00F7241B"/>
    <w:rsid w:val="00F738E6"/>
    <w:rsid w:val="00F738F0"/>
    <w:rsid w:val="00F76227"/>
    <w:rsid w:val="00F9754D"/>
    <w:rsid w:val="00FA4F3A"/>
    <w:rsid w:val="00FA55F4"/>
    <w:rsid w:val="00FA6E68"/>
    <w:rsid w:val="00FB71AC"/>
    <w:rsid w:val="00FC090F"/>
    <w:rsid w:val="00FC0F60"/>
    <w:rsid w:val="00FD0ACB"/>
    <w:rsid w:val="00FD112E"/>
    <w:rsid w:val="00FE51F1"/>
    <w:rsid w:val="00FF4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7D3C"/>
  <w14:defaultImageDpi w14:val="32767"/>
  <w15:chartTrackingRefBased/>
  <w15:docId w15:val="{CFF79AA2-E2B9-2249-9103-8C215CAD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6071"/>
    <w:rPr>
      <w:rFonts w:ascii="Arial" w:hAnsi="Arial"/>
      <w:color w:val="000000" w:themeColor="text1"/>
      <w:sz w:val="22"/>
    </w:rPr>
  </w:style>
  <w:style w:type="paragraph" w:styleId="Rubrik1">
    <w:name w:val="heading 1"/>
    <w:basedOn w:val="Normal"/>
    <w:next w:val="Normal"/>
    <w:link w:val="Rubrik1Char"/>
    <w:autoRedefine/>
    <w:uiPriority w:val="9"/>
    <w:qFormat/>
    <w:rsid w:val="00861E96"/>
    <w:pPr>
      <w:autoSpaceDE w:val="0"/>
      <w:autoSpaceDN w:val="0"/>
      <w:adjustRightInd w:val="0"/>
      <w:textAlignment w:val="center"/>
      <w:outlineLvl w:val="0"/>
    </w:pPr>
    <w:rPr>
      <w:rFonts w:cs="Arial"/>
      <w:b/>
      <w:bCs/>
      <w:sz w:val="28"/>
      <w:szCs w:val="32"/>
    </w:rPr>
  </w:style>
  <w:style w:type="paragraph" w:styleId="Rubrik2">
    <w:name w:val="heading 2"/>
    <w:basedOn w:val="Normal"/>
    <w:next w:val="Normal"/>
    <w:link w:val="Rubrik2Char"/>
    <w:uiPriority w:val="9"/>
    <w:unhideWhenUsed/>
    <w:qFormat/>
    <w:rsid w:val="00736071"/>
    <w:pPr>
      <w:keepNext/>
      <w:keepLines/>
      <w:spacing w:before="40"/>
      <w:outlineLvl w:val="1"/>
    </w:pPr>
    <w:rPr>
      <w:rFonts w:eastAsiaTheme="majorEastAsia" w:cstheme="majorBidi"/>
      <w:sz w:val="36"/>
      <w:szCs w:val="26"/>
    </w:rPr>
  </w:style>
  <w:style w:type="paragraph" w:styleId="Rubrik3">
    <w:name w:val="heading 3"/>
    <w:basedOn w:val="Normal"/>
    <w:next w:val="Normal"/>
    <w:link w:val="Rubrik3Char"/>
    <w:uiPriority w:val="9"/>
    <w:unhideWhenUsed/>
    <w:qFormat/>
    <w:rsid w:val="00BA66A4"/>
    <w:pPr>
      <w:keepNext/>
      <w:keepLines/>
      <w:spacing w:before="40"/>
      <w:outlineLvl w:val="2"/>
    </w:pPr>
    <w:rPr>
      <w:rFonts w:eastAsiaTheme="majorEastAsia" w:cstheme="majorBidi"/>
      <w:b/>
      <w:sz w:val="32"/>
    </w:rPr>
  </w:style>
  <w:style w:type="paragraph" w:styleId="Rubrik4">
    <w:name w:val="heading 4"/>
    <w:basedOn w:val="Normal"/>
    <w:next w:val="Normal"/>
    <w:link w:val="Rubrik4Char"/>
    <w:uiPriority w:val="9"/>
    <w:unhideWhenUsed/>
    <w:qFormat/>
    <w:rsid w:val="00BA66A4"/>
    <w:pPr>
      <w:keepNext/>
      <w:keepLines/>
      <w:spacing w:before="40"/>
      <w:outlineLvl w:val="3"/>
    </w:pPr>
    <w:rPr>
      <w:rFonts w:eastAsiaTheme="majorEastAsia" w:cstheme="majorBidi"/>
      <w:b/>
      <w:iCs/>
      <w:sz w:val="24"/>
    </w:rPr>
  </w:style>
  <w:style w:type="paragraph" w:styleId="Rubrik5">
    <w:name w:val="heading 5"/>
    <w:basedOn w:val="Normal"/>
    <w:next w:val="Normal"/>
    <w:link w:val="Rubrik5Char"/>
    <w:uiPriority w:val="9"/>
    <w:semiHidden/>
    <w:unhideWhenUsed/>
    <w:qFormat/>
    <w:rsid w:val="00292DBB"/>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6071"/>
    <w:pPr>
      <w:tabs>
        <w:tab w:val="center" w:pos="4536"/>
        <w:tab w:val="right" w:pos="9072"/>
      </w:tabs>
    </w:pPr>
  </w:style>
  <w:style w:type="character" w:customStyle="1" w:styleId="SidhuvudChar">
    <w:name w:val="Sidhuvud Char"/>
    <w:basedOn w:val="Standardstycketeckensnitt"/>
    <w:link w:val="Sidhuvud"/>
    <w:uiPriority w:val="99"/>
    <w:rsid w:val="00736071"/>
  </w:style>
  <w:style w:type="paragraph" w:styleId="Sidfot">
    <w:name w:val="footer"/>
    <w:basedOn w:val="Normal"/>
    <w:link w:val="SidfotChar"/>
    <w:uiPriority w:val="99"/>
    <w:unhideWhenUsed/>
    <w:rsid w:val="00736071"/>
    <w:pPr>
      <w:tabs>
        <w:tab w:val="center" w:pos="4536"/>
        <w:tab w:val="right" w:pos="9072"/>
      </w:tabs>
    </w:pPr>
  </w:style>
  <w:style w:type="character" w:customStyle="1" w:styleId="SidfotChar">
    <w:name w:val="Sidfot Char"/>
    <w:basedOn w:val="Standardstycketeckensnitt"/>
    <w:link w:val="Sidfot"/>
    <w:uiPriority w:val="99"/>
    <w:rsid w:val="00736071"/>
  </w:style>
  <w:style w:type="character" w:customStyle="1" w:styleId="Rubrik1Char">
    <w:name w:val="Rubrik 1 Char"/>
    <w:basedOn w:val="Standardstycketeckensnitt"/>
    <w:link w:val="Rubrik1"/>
    <w:uiPriority w:val="9"/>
    <w:rsid w:val="00861E96"/>
    <w:rPr>
      <w:rFonts w:ascii="Arial" w:hAnsi="Arial" w:cs="Arial"/>
      <w:b/>
      <w:bCs/>
      <w:color w:val="000000" w:themeColor="text1"/>
      <w:sz w:val="28"/>
      <w:szCs w:val="32"/>
    </w:rPr>
  </w:style>
  <w:style w:type="table" w:styleId="Tabellrutnt">
    <w:name w:val="Table Grid"/>
    <w:basedOn w:val="Normaltabell"/>
    <w:uiPriority w:val="39"/>
    <w:rsid w:val="0073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rmation">
    <w:name w:val="Dokumentinformation"/>
    <w:basedOn w:val="Normal"/>
    <w:autoRedefine/>
    <w:rsid w:val="00736071"/>
    <w:pPr>
      <w:autoSpaceDE w:val="0"/>
      <w:autoSpaceDN w:val="0"/>
      <w:adjustRightInd w:val="0"/>
      <w:textAlignment w:val="center"/>
    </w:pPr>
    <w:rPr>
      <w:rFonts w:cs="Arial"/>
      <w:color w:val="000000"/>
      <w:sz w:val="15"/>
      <w:szCs w:val="15"/>
      <w:lang w:val="en-US"/>
    </w:rPr>
  </w:style>
  <w:style w:type="paragraph" w:customStyle="1" w:styleId="Rubrikdokumentinformation">
    <w:name w:val="Rubrik dokumentinformation"/>
    <w:basedOn w:val="Normal"/>
    <w:autoRedefine/>
    <w:rsid w:val="00736071"/>
    <w:rPr>
      <w:rFonts w:cs="Arial"/>
      <w:b/>
      <w:bCs/>
      <w:noProof/>
      <w:color w:val="000000"/>
      <w:sz w:val="15"/>
      <w:szCs w:val="15"/>
    </w:rPr>
  </w:style>
  <w:style w:type="character" w:styleId="Starkbetoning">
    <w:name w:val="Intense Emphasis"/>
    <w:basedOn w:val="Standardstycketeckensnitt"/>
    <w:uiPriority w:val="21"/>
    <w:qFormat/>
    <w:rsid w:val="00736071"/>
    <w:rPr>
      <w:rFonts w:ascii="Arial" w:hAnsi="Arial"/>
      <w:i/>
      <w:iCs/>
      <w:color w:val="4472C4" w:themeColor="accent1"/>
    </w:rPr>
  </w:style>
  <w:style w:type="character" w:customStyle="1" w:styleId="Rubrik2Char">
    <w:name w:val="Rubrik 2 Char"/>
    <w:basedOn w:val="Standardstycketeckensnitt"/>
    <w:link w:val="Rubrik2"/>
    <w:uiPriority w:val="9"/>
    <w:rsid w:val="00736071"/>
    <w:rPr>
      <w:rFonts w:ascii="Arial" w:eastAsiaTheme="majorEastAsia" w:hAnsi="Arial" w:cstheme="majorBidi"/>
      <w:color w:val="000000" w:themeColor="text1"/>
      <w:sz w:val="36"/>
      <w:szCs w:val="26"/>
    </w:rPr>
  </w:style>
  <w:style w:type="character" w:customStyle="1" w:styleId="Rubrik3Char">
    <w:name w:val="Rubrik 3 Char"/>
    <w:basedOn w:val="Standardstycketeckensnitt"/>
    <w:link w:val="Rubrik3"/>
    <w:uiPriority w:val="9"/>
    <w:rsid w:val="00BA66A4"/>
    <w:rPr>
      <w:rFonts w:ascii="Arial" w:eastAsiaTheme="majorEastAsia" w:hAnsi="Arial" w:cstheme="majorBidi"/>
      <w:b/>
      <w:color w:val="000000" w:themeColor="text1"/>
      <w:sz w:val="32"/>
    </w:rPr>
  </w:style>
  <w:style w:type="character" w:customStyle="1" w:styleId="Rubrik4Char">
    <w:name w:val="Rubrik 4 Char"/>
    <w:basedOn w:val="Standardstycketeckensnitt"/>
    <w:link w:val="Rubrik4"/>
    <w:uiPriority w:val="9"/>
    <w:rsid w:val="00BA66A4"/>
    <w:rPr>
      <w:rFonts w:ascii="Arial" w:eastAsiaTheme="majorEastAsia" w:hAnsi="Arial" w:cstheme="majorBidi"/>
      <w:b/>
      <w:iCs/>
      <w:color w:val="000000" w:themeColor="text1"/>
    </w:rPr>
  </w:style>
  <w:style w:type="character" w:styleId="Diskretbetoning">
    <w:name w:val="Subtle Emphasis"/>
    <w:basedOn w:val="Standardstycketeckensnitt"/>
    <w:uiPriority w:val="19"/>
    <w:qFormat/>
    <w:rsid w:val="00736071"/>
    <w:rPr>
      <w:rFonts w:ascii="Arial" w:hAnsi="Arial"/>
      <w:i/>
      <w:iCs/>
      <w:color w:val="404040" w:themeColor="text1" w:themeTint="BF"/>
    </w:rPr>
  </w:style>
  <w:style w:type="character" w:styleId="Betoning">
    <w:name w:val="Emphasis"/>
    <w:basedOn w:val="Standardstycketeckensnitt"/>
    <w:uiPriority w:val="20"/>
    <w:qFormat/>
    <w:rsid w:val="00736071"/>
    <w:rPr>
      <w:rFonts w:ascii="Arial" w:hAnsi="Arial"/>
      <w:i/>
      <w:iCs/>
    </w:rPr>
  </w:style>
  <w:style w:type="character" w:styleId="Stark">
    <w:name w:val="Strong"/>
    <w:basedOn w:val="Standardstycketeckensnitt"/>
    <w:uiPriority w:val="22"/>
    <w:qFormat/>
    <w:rsid w:val="00736071"/>
    <w:rPr>
      <w:rFonts w:ascii="Arial" w:hAnsi="Arial"/>
      <w:b/>
      <w:bCs/>
    </w:rPr>
  </w:style>
  <w:style w:type="paragraph" w:styleId="Citat">
    <w:name w:val="Quote"/>
    <w:basedOn w:val="Normal"/>
    <w:next w:val="Normal"/>
    <w:link w:val="CitatChar"/>
    <w:uiPriority w:val="29"/>
    <w:qFormat/>
    <w:rsid w:val="0073607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6071"/>
    <w:rPr>
      <w:rFonts w:ascii="Arial" w:hAnsi="Arial"/>
      <w:i/>
      <w:iCs/>
      <w:color w:val="404040" w:themeColor="text1" w:themeTint="BF"/>
      <w:sz w:val="22"/>
    </w:rPr>
  </w:style>
  <w:style w:type="character" w:styleId="Starkreferens">
    <w:name w:val="Intense Reference"/>
    <w:aliases w:val="Datum dokument"/>
    <w:basedOn w:val="Standardstycketeckensnitt"/>
    <w:uiPriority w:val="32"/>
    <w:qFormat/>
    <w:rsid w:val="00736071"/>
    <w:rPr>
      <w:rFonts w:ascii="Arial" w:hAnsi="Arial"/>
      <w:b/>
      <w:bCs/>
      <w:smallCaps/>
      <w:color w:val="000000" w:themeColor="text1"/>
      <w:spacing w:val="5"/>
      <w:sz w:val="18"/>
    </w:rPr>
  </w:style>
  <w:style w:type="character" w:styleId="Sidnummer">
    <w:name w:val="page number"/>
    <w:basedOn w:val="Standardstycketeckensnitt"/>
    <w:uiPriority w:val="99"/>
    <w:semiHidden/>
    <w:unhideWhenUsed/>
    <w:rsid w:val="003C6E71"/>
  </w:style>
  <w:style w:type="character" w:styleId="Platshllartext">
    <w:name w:val="Placeholder Text"/>
    <w:basedOn w:val="Standardstycketeckensnitt"/>
    <w:uiPriority w:val="99"/>
    <w:semiHidden/>
    <w:rsid w:val="003C6E71"/>
    <w:rPr>
      <w:color w:val="808080"/>
    </w:rPr>
  </w:style>
  <w:style w:type="character" w:customStyle="1" w:styleId="Rubrik5Char">
    <w:name w:val="Rubrik 5 Char"/>
    <w:basedOn w:val="Standardstycketeckensnitt"/>
    <w:link w:val="Rubrik5"/>
    <w:uiPriority w:val="9"/>
    <w:semiHidden/>
    <w:rsid w:val="00292DBB"/>
    <w:rPr>
      <w:rFonts w:asciiTheme="majorHAnsi" w:eastAsiaTheme="majorEastAsia" w:hAnsiTheme="majorHAnsi" w:cstheme="majorBidi"/>
      <w:color w:val="2F5496" w:themeColor="accent1" w:themeShade="BF"/>
      <w:sz w:val="22"/>
    </w:rPr>
  </w:style>
  <w:style w:type="paragraph" w:styleId="Liststycke">
    <w:name w:val="List Paragraph"/>
    <w:basedOn w:val="Normal"/>
    <w:uiPriority w:val="34"/>
    <w:qFormat/>
    <w:rsid w:val="0040215E"/>
    <w:pPr>
      <w:ind w:left="720"/>
      <w:contextualSpacing/>
    </w:pPr>
  </w:style>
  <w:style w:type="character" w:styleId="Hyperlnk">
    <w:name w:val="Hyperlink"/>
    <w:basedOn w:val="Standardstycketeckensnitt"/>
    <w:uiPriority w:val="99"/>
    <w:unhideWhenUsed/>
    <w:rsid w:val="003C34B8"/>
    <w:rPr>
      <w:color w:val="0563C1" w:themeColor="hyperlink"/>
      <w:u w:val="single"/>
    </w:rPr>
  </w:style>
  <w:style w:type="character" w:styleId="Olstomnmnande">
    <w:name w:val="Unresolved Mention"/>
    <w:basedOn w:val="Standardstycketeckensnitt"/>
    <w:uiPriority w:val="99"/>
    <w:rsid w:val="003C34B8"/>
    <w:rPr>
      <w:color w:val="605E5C"/>
      <w:shd w:val="clear" w:color="auto" w:fill="E1DFDD"/>
    </w:rPr>
  </w:style>
  <w:style w:type="character" w:styleId="Kommentarsreferens">
    <w:name w:val="annotation reference"/>
    <w:basedOn w:val="Standardstycketeckensnitt"/>
    <w:uiPriority w:val="99"/>
    <w:semiHidden/>
    <w:unhideWhenUsed/>
    <w:rsid w:val="00915577"/>
    <w:rPr>
      <w:sz w:val="16"/>
      <w:szCs w:val="16"/>
    </w:rPr>
  </w:style>
  <w:style w:type="paragraph" w:styleId="Kommentarer">
    <w:name w:val="annotation text"/>
    <w:basedOn w:val="Normal"/>
    <w:link w:val="KommentarerChar"/>
    <w:uiPriority w:val="99"/>
    <w:semiHidden/>
    <w:unhideWhenUsed/>
    <w:rsid w:val="00915577"/>
    <w:rPr>
      <w:sz w:val="20"/>
      <w:szCs w:val="20"/>
    </w:rPr>
  </w:style>
  <w:style w:type="character" w:customStyle="1" w:styleId="KommentarerChar">
    <w:name w:val="Kommentarer Char"/>
    <w:basedOn w:val="Standardstycketeckensnitt"/>
    <w:link w:val="Kommentarer"/>
    <w:uiPriority w:val="99"/>
    <w:semiHidden/>
    <w:rsid w:val="00915577"/>
    <w:rPr>
      <w:rFonts w:ascii="Arial" w:hAnsi="Arial"/>
      <w:color w:val="000000" w:themeColor="text1"/>
      <w:sz w:val="20"/>
      <w:szCs w:val="20"/>
    </w:rPr>
  </w:style>
  <w:style w:type="paragraph" w:styleId="Kommentarsmne">
    <w:name w:val="annotation subject"/>
    <w:basedOn w:val="Kommentarer"/>
    <w:next w:val="Kommentarer"/>
    <w:link w:val="KommentarsmneChar"/>
    <w:uiPriority w:val="99"/>
    <w:semiHidden/>
    <w:unhideWhenUsed/>
    <w:rsid w:val="00915577"/>
    <w:rPr>
      <w:b/>
      <w:bCs/>
    </w:rPr>
  </w:style>
  <w:style w:type="character" w:customStyle="1" w:styleId="KommentarsmneChar">
    <w:name w:val="Kommentarsämne Char"/>
    <w:basedOn w:val="KommentarerChar"/>
    <w:link w:val="Kommentarsmne"/>
    <w:uiPriority w:val="99"/>
    <w:semiHidden/>
    <w:rsid w:val="00915577"/>
    <w:rPr>
      <w:rFonts w:ascii="Arial" w:hAnsi="Arial"/>
      <w:b/>
      <w:bCs/>
      <w:color w:val="000000" w:themeColor="text1"/>
      <w:sz w:val="20"/>
      <w:szCs w:val="20"/>
    </w:rPr>
  </w:style>
  <w:style w:type="paragraph" w:styleId="Ballongtext">
    <w:name w:val="Balloon Text"/>
    <w:basedOn w:val="Normal"/>
    <w:link w:val="BallongtextChar"/>
    <w:uiPriority w:val="99"/>
    <w:semiHidden/>
    <w:unhideWhenUsed/>
    <w:rsid w:val="001F33C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33C9"/>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FBB84F5155B94B92539B2A190D4E1B"/>
        <w:category>
          <w:name w:val="Allmänt"/>
          <w:gallery w:val="placeholder"/>
        </w:category>
        <w:types>
          <w:type w:val="bbPlcHdr"/>
        </w:types>
        <w:behaviors>
          <w:behavior w:val="content"/>
        </w:behaviors>
        <w:guid w:val="{31CF6862-6360-3045-B1FB-8189CFF2478B}"/>
      </w:docPartPr>
      <w:docPartBody>
        <w:p w:rsidR="00DF37D9" w:rsidRDefault="00A2146C">
          <w:pPr>
            <w:pStyle w:val="B3FBB84F5155B94B92539B2A190D4E1B"/>
          </w:pPr>
          <w:r>
            <w:rPr>
              <w:rStyle w:val="Platshllartext"/>
            </w:rPr>
            <w:t xml:space="preserve">Klicka för </w:t>
          </w:r>
          <w:r w:rsidRPr="00AA3AB6">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6C"/>
    <w:rsid w:val="00145D1A"/>
    <w:rsid w:val="00367075"/>
    <w:rsid w:val="003E7636"/>
    <w:rsid w:val="005B1E2D"/>
    <w:rsid w:val="00651326"/>
    <w:rsid w:val="00935395"/>
    <w:rsid w:val="009D07D6"/>
    <w:rsid w:val="00A2146C"/>
    <w:rsid w:val="00A74021"/>
    <w:rsid w:val="00B4509D"/>
    <w:rsid w:val="00DF37D9"/>
    <w:rsid w:val="00E32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FBB84F5155B94B92539B2A190D4E1B">
    <w:name w:val="B3FBB84F5155B94B92539B2A190D4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5316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Nordehammar</dc:creator>
  <cp:keywords/>
  <dc:description/>
  <cp:lastModifiedBy>Linander Greger</cp:lastModifiedBy>
  <cp:revision>6</cp:revision>
  <dcterms:created xsi:type="dcterms:W3CDTF">2021-09-28T14:56:00Z</dcterms:created>
  <dcterms:modified xsi:type="dcterms:W3CDTF">2021-10-01T12:04:00Z</dcterms:modified>
</cp:coreProperties>
</file>